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26" w:tblpY="-57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AE0197" w:rsidTr="00AE019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E0197" w:rsidRDefault="00D661B9" w:rsidP="00AE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Муниципальное автоном</w:t>
            </w:r>
            <w:r w:rsidR="00AE0197">
              <w:rPr>
                <w:rFonts w:ascii="Times New Roman" w:hAnsi="Times New Roman" w:cs="Times New Roman"/>
                <w:szCs w:val="28"/>
              </w:rPr>
              <w:t xml:space="preserve">ное общеобразовательное учреждение </w:t>
            </w:r>
          </w:p>
          <w:p w:rsidR="00AE0197" w:rsidRDefault="00AE0197" w:rsidP="00AE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28"/>
              </w:rPr>
              <w:t>«С</w:t>
            </w:r>
            <w:r>
              <w:rPr>
                <w:rFonts w:ascii="Times New Roman" w:hAnsi="Times New Roman" w:cs="Times New Roman"/>
                <w:szCs w:val="40"/>
              </w:rPr>
              <w:t xml:space="preserve">редняя общеобразовательная школа №1»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орнозаводска</w:t>
            </w:r>
            <w:proofErr w:type="spellEnd"/>
          </w:p>
          <w:p w:rsidR="00AE0197" w:rsidRDefault="00AE0197" w:rsidP="00AE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AE0197" w:rsidRDefault="00AE0197" w:rsidP="00AE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AE0197" w:rsidRDefault="00AE0197" w:rsidP="00AE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AE0197" w:rsidRDefault="00AE0197" w:rsidP="00AE0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3457"/>
              <w:gridCol w:w="3559"/>
            </w:tblGrid>
            <w:tr w:rsidR="00AE0197">
              <w:tc>
                <w:tcPr>
                  <w:tcW w:w="3662" w:type="dxa"/>
                </w:tcPr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«Рассмотрено» </w:t>
                  </w: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заседании методического объединения учителей естественного цикла</w:t>
                  </w: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Протокол № 1 от </w:t>
                  </w:r>
                  <w:r w:rsidR="002B525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   »                  201</w:t>
                  </w:r>
                  <w:r w:rsidR="00EC5ADA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г.</w:t>
                  </w: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С.К.Юркова</w:t>
                  </w:r>
                  <w:proofErr w:type="spellEnd"/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663" w:type="dxa"/>
                </w:tcPr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«Утверждаю»</w:t>
                  </w: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М</w:t>
                  </w:r>
                  <w:r w:rsidR="00D661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ОУ «СОШ №1» 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Т.А.Лузина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AE0197" w:rsidRDefault="00AE0197" w:rsidP="00EC5ADA">
                  <w:pPr>
                    <w:framePr w:hSpace="180" w:wrap="around" w:hAnchor="page" w:x="1026" w:y="-57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«      »    </w:t>
                  </w:r>
                  <w:r w:rsidR="002B525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                           201</w:t>
                  </w:r>
                  <w:r w:rsidR="00EC5ADA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г.</w:t>
                  </w:r>
                </w:p>
              </w:tc>
            </w:tr>
          </w:tbl>
          <w:p w:rsidR="00AE0197" w:rsidRDefault="00AE0197" w:rsidP="00AE019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AE0197" w:rsidRDefault="00AE0197" w:rsidP="00AE019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AE0197" w:rsidRDefault="00AE0197" w:rsidP="00AE019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72"/>
              </w:rPr>
              <w:t>Рабочая программа по предмету</w:t>
            </w:r>
          </w:p>
          <w:p w:rsidR="00AE0197" w:rsidRDefault="00AE0197" w:rsidP="00AE0197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72"/>
              </w:rPr>
              <w:t>«Физика»</w:t>
            </w:r>
          </w:p>
          <w:p w:rsidR="00AE0197" w:rsidRDefault="00AE0197" w:rsidP="00AE0197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для 10 класса</w:t>
            </w: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tbl>
            <w:tblPr>
              <w:tblpPr w:leftFromText="180" w:rightFromText="180" w:bottomFromText="200" w:vertAnchor="page" w:horzAnchor="margin" w:tblpXSpec="right" w:tblpY="10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AE0197">
              <w:trPr>
                <w:trHeight w:val="1690"/>
              </w:trPr>
              <w:tc>
                <w:tcPr>
                  <w:tcW w:w="4536" w:type="dxa"/>
                  <w:hideMark/>
                </w:tcPr>
                <w:p w:rsidR="00AE0197" w:rsidRDefault="00AE0197" w:rsidP="00AE019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Составители: </w:t>
                  </w:r>
                </w:p>
                <w:p w:rsidR="00AE0197" w:rsidRDefault="00AE0197" w:rsidP="00AE019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учитель  физики </w:t>
                  </w:r>
                </w:p>
                <w:p w:rsidR="00AE0197" w:rsidRDefault="00EC5ADA" w:rsidP="00AE019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40"/>
                    </w:rPr>
                    <w:t>Бурдиян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 Игорь</w:t>
                  </w:r>
                  <w:bookmarkStart w:id="0" w:name="_GoBack"/>
                  <w:bookmarkEnd w:id="0"/>
                </w:p>
              </w:tc>
            </w:tr>
          </w:tbl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 w:val="72"/>
                <w:szCs w:val="40"/>
              </w:rPr>
            </w:pPr>
            <w:r>
              <w:rPr>
                <w:rFonts w:ascii="Monotype Corsiva" w:hAnsi="Monotype Corsiva"/>
                <w:sz w:val="72"/>
                <w:szCs w:val="40"/>
              </w:rPr>
              <w:t xml:space="preserve">                     </w:t>
            </w: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AE0197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AE0197" w:rsidRDefault="002B5251" w:rsidP="00AE0197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</w:t>
            </w:r>
            <w:r w:rsidR="00EC5ADA">
              <w:rPr>
                <w:rFonts w:ascii="Times New Roman" w:hAnsi="Times New Roman" w:cs="Times New Roman"/>
                <w:sz w:val="28"/>
                <w:szCs w:val="40"/>
              </w:rPr>
              <w:t>6 -2017</w:t>
            </w:r>
            <w:r w:rsidR="00AE0197">
              <w:rPr>
                <w:rFonts w:ascii="Times New Roman" w:hAnsi="Times New Roman" w:cs="Times New Roman"/>
                <w:sz w:val="28"/>
                <w:szCs w:val="40"/>
              </w:rPr>
              <w:t xml:space="preserve">  учебный год</w:t>
            </w:r>
          </w:p>
          <w:p w:rsidR="00AE0197" w:rsidRDefault="00AE0197" w:rsidP="00AE0197">
            <w:pPr>
              <w:spacing w:after="0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AE0197" w:rsidRDefault="00AE0197" w:rsidP="00AE0197">
      <w:pPr>
        <w:ind w:firstLine="680"/>
        <w:jc w:val="center"/>
        <w:rPr>
          <w:b/>
        </w:rPr>
      </w:pPr>
    </w:p>
    <w:p w:rsidR="00BA3CE0" w:rsidRDefault="00BA3CE0" w:rsidP="00BA3CE0"/>
    <w:p w:rsidR="00670C6B" w:rsidRDefault="00670C6B" w:rsidP="00A913EE">
      <w:pPr>
        <w:pStyle w:val="af6"/>
        <w:jc w:val="center"/>
        <w:rPr>
          <w:b/>
          <w:sz w:val="24"/>
          <w:szCs w:val="24"/>
        </w:rPr>
      </w:pPr>
    </w:p>
    <w:p w:rsidR="00BA3CE0" w:rsidRDefault="00BA3CE0" w:rsidP="00A913EE">
      <w:pPr>
        <w:pStyle w:val="af6"/>
        <w:jc w:val="center"/>
        <w:rPr>
          <w:b/>
          <w:szCs w:val="28"/>
        </w:rPr>
      </w:pPr>
      <w:r w:rsidRPr="00670C6B">
        <w:rPr>
          <w:b/>
          <w:szCs w:val="28"/>
        </w:rPr>
        <w:t>Пояснительная записка</w:t>
      </w:r>
    </w:p>
    <w:p w:rsidR="00670C6B" w:rsidRPr="00670C6B" w:rsidRDefault="00670C6B" w:rsidP="00A913EE">
      <w:pPr>
        <w:pStyle w:val="af6"/>
        <w:jc w:val="center"/>
        <w:rPr>
          <w:b/>
          <w:szCs w:val="28"/>
        </w:rPr>
      </w:pPr>
    </w:p>
    <w:p w:rsidR="00BA3CE0" w:rsidRDefault="00BA3CE0" w:rsidP="00670C6B">
      <w:pPr>
        <w:pStyle w:val="af6"/>
        <w:ind w:left="0" w:right="57" w:firstLine="709"/>
        <w:rPr>
          <w:sz w:val="24"/>
          <w:szCs w:val="24"/>
        </w:rPr>
      </w:pPr>
      <w:proofErr w:type="gramStart"/>
      <w:r w:rsidRPr="00A913EE">
        <w:rPr>
          <w:sz w:val="24"/>
          <w:szCs w:val="24"/>
        </w:rPr>
        <w:t xml:space="preserve">Рабочая программа по физике для 10 класса составлена на основе «Примерной программы основного общего образования по физике. 10-11 классы.» под редакцией В. А. Орлова, О. Ф. </w:t>
      </w:r>
      <w:proofErr w:type="spellStart"/>
      <w:r w:rsidRPr="00A913EE">
        <w:rPr>
          <w:sz w:val="24"/>
          <w:szCs w:val="24"/>
        </w:rPr>
        <w:t>Кабардина</w:t>
      </w:r>
      <w:proofErr w:type="spellEnd"/>
      <w:r w:rsidRPr="00A913EE">
        <w:rPr>
          <w:sz w:val="24"/>
          <w:szCs w:val="24"/>
        </w:rPr>
        <w:t>, В. А. Коровина и др.</w:t>
      </w:r>
      <w:bookmarkStart w:id="1" w:name="_ftnref1"/>
      <w:r w:rsidR="00E5688F" w:rsidRPr="00A913EE">
        <w:rPr>
          <w:sz w:val="24"/>
          <w:szCs w:val="24"/>
        </w:rPr>
        <w:fldChar w:fldCharType="begin"/>
      </w:r>
      <w:r w:rsidRPr="00A913EE">
        <w:rPr>
          <w:sz w:val="24"/>
          <w:szCs w:val="24"/>
        </w:rPr>
        <w:instrText xml:space="preserve"> HYPERLINK "http://ladlav.narod.ru/f_r_p10.htm" \l "_ftn1" \o "" \t "_self" </w:instrText>
      </w:r>
      <w:r w:rsidR="00E5688F" w:rsidRPr="00A913EE">
        <w:rPr>
          <w:sz w:val="24"/>
          <w:szCs w:val="24"/>
        </w:rPr>
        <w:fldChar w:fldCharType="separate"/>
      </w:r>
      <w:r w:rsidRPr="00A913EE">
        <w:rPr>
          <w:rStyle w:val="a7"/>
          <w:sz w:val="24"/>
          <w:szCs w:val="24"/>
        </w:rPr>
        <w:t>[1]</w:t>
      </w:r>
      <w:r w:rsidR="00E5688F" w:rsidRPr="00A913EE">
        <w:rPr>
          <w:sz w:val="24"/>
          <w:szCs w:val="24"/>
        </w:rPr>
        <w:fldChar w:fldCharType="end"/>
      </w:r>
      <w:bookmarkEnd w:id="1"/>
      <w:r w:rsidRPr="00A913EE">
        <w:rPr>
          <w:sz w:val="24"/>
          <w:szCs w:val="24"/>
        </w:rPr>
        <w:t xml:space="preserve">, авторской программы «Физика. 10-11 классы» под редакцией В. С. </w:t>
      </w:r>
      <w:proofErr w:type="spellStart"/>
      <w:r w:rsidRPr="00A913EE">
        <w:rPr>
          <w:sz w:val="24"/>
          <w:szCs w:val="24"/>
        </w:rPr>
        <w:t>Данюшенкова</w:t>
      </w:r>
      <w:proofErr w:type="spellEnd"/>
      <w:r w:rsidRPr="00A913EE">
        <w:rPr>
          <w:sz w:val="24"/>
          <w:szCs w:val="24"/>
        </w:rPr>
        <w:t>, О. В. Коршуновой</w:t>
      </w:r>
      <w:bookmarkStart w:id="2" w:name="_ftnref2"/>
      <w:r w:rsidR="00E5688F" w:rsidRPr="00A913EE">
        <w:rPr>
          <w:sz w:val="24"/>
          <w:szCs w:val="24"/>
        </w:rPr>
        <w:fldChar w:fldCharType="begin"/>
      </w:r>
      <w:r w:rsidRPr="00A913EE">
        <w:rPr>
          <w:sz w:val="24"/>
          <w:szCs w:val="24"/>
        </w:rPr>
        <w:instrText xml:space="preserve"> HYPERLINK "http://ladlav.narod.ru/f_r_p10.htm" \l "_ftn2" \o "" \t "_self" </w:instrText>
      </w:r>
      <w:r w:rsidR="00E5688F" w:rsidRPr="00A913EE">
        <w:rPr>
          <w:sz w:val="24"/>
          <w:szCs w:val="24"/>
        </w:rPr>
        <w:fldChar w:fldCharType="separate"/>
      </w:r>
      <w:r w:rsidRPr="00A913EE">
        <w:rPr>
          <w:rStyle w:val="a7"/>
          <w:sz w:val="24"/>
          <w:szCs w:val="24"/>
        </w:rPr>
        <w:t>[2]</w:t>
      </w:r>
      <w:r w:rsidR="00E5688F" w:rsidRPr="00A913EE">
        <w:rPr>
          <w:sz w:val="24"/>
          <w:szCs w:val="24"/>
        </w:rPr>
        <w:fldChar w:fldCharType="end"/>
      </w:r>
      <w:bookmarkEnd w:id="2"/>
      <w:r w:rsidRPr="00A913EE">
        <w:rPr>
          <w:sz w:val="24"/>
          <w:szCs w:val="24"/>
        </w:rPr>
        <w:t>, федерального компонента государственного стандарта основного общего образования по физике 2004 г.</w:t>
      </w:r>
      <w:bookmarkStart w:id="3" w:name="_ftnref3"/>
      <w:r w:rsidR="00E5688F" w:rsidRPr="00A913EE">
        <w:rPr>
          <w:sz w:val="24"/>
          <w:szCs w:val="24"/>
        </w:rPr>
        <w:fldChar w:fldCharType="begin"/>
      </w:r>
      <w:r w:rsidRPr="00A913EE">
        <w:rPr>
          <w:sz w:val="24"/>
          <w:szCs w:val="24"/>
        </w:rPr>
        <w:instrText xml:space="preserve"> HYPERLINK "http://ladlav.narod.ru/f_r_p10.htm" \l "_ftn3" \o "" \t "_self" </w:instrText>
      </w:r>
      <w:r w:rsidR="00E5688F" w:rsidRPr="00A913EE">
        <w:rPr>
          <w:sz w:val="24"/>
          <w:szCs w:val="24"/>
        </w:rPr>
        <w:fldChar w:fldCharType="separate"/>
      </w:r>
      <w:r w:rsidRPr="00A913EE">
        <w:rPr>
          <w:rStyle w:val="a7"/>
          <w:sz w:val="24"/>
          <w:szCs w:val="24"/>
        </w:rPr>
        <w:t>[3]</w:t>
      </w:r>
      <w:r w:rsidR="00E5688F" w:rsidRPr="00A913EE">
        <w:rPr>
          <w:sz w:val="24"/>
          <w:szCs w:val="24"/>
        </w:rPr>
        <w:fldChar w:fldCharType="end"/>
      </w:r>
      <w:bookmarkEnd w:id="3"/>
      <w:proofErr w:type="gramEnd"/>
    </w:p>
    <w:p w:rsidR="00A913EE" w:rsidRPr="00A913EE" w:rsidRDefault="00A913EE" w:rsidP="00670C6B">
      <w:pPr>
        <w:pStyle w:val="af6"/>
        <w:ind w:left="0" w:right="57" w:firstLine="709"/>
        <w:rPr>
          <w:sz w:val="24"/>
          <w:szCs w:val="24"/>
        </w:rPr>
      </w:pPr>
    </w:p>
    <w:p w:rsidR="00BA3CE0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A913EE">
        <w:rPr>
          <w:sz w:val="24"/>
          <w:szCs w:val="24"/>
        </w:rPr>
        <w:t>межпредметных</w:t>
      </w:r>
      <w:proofErr w:type="spellEnd"/>
      <w:r w:rsidRPr="00A913EE">
        <w:rPr>
          <w:sz w:val="24"/>
          <w:szCs w:val="24"/>
        </w:rPr>
        <w:t xml:space="preserve"> и </w:t>
      </w:r>
      <w:proofErr w:type="spellStart"/>
      <w:r w:rsidRPr="00A913EE">
        <w:rPr>
          <w:sz w:val="24"/>
          <w:szCs w:val="24"/>
        </w:rPr>
        <w:t>внутрипредметных</w:t>
      </w:r>
      <w:proofErr w:type="spellEnd"/>
      <w:r w:rsidRPr="00A913EE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</w:p>
    <w:p w:rsidR="00670C6B" w:rsidRPr="00A913EE" w:rsidRDefault="00670C6B" w:rsidP="00670C6B">
      <w:pPr>
        <w:pStyle w:val="af6"/>
        <w:ind w:left="0" w:right="57" w:firstLine="709"/>
        <w:rPr>
          <w:sz w:val="24"/>
          <w:szCs w:val="24"/>
        </w:rPr>
      </w:pP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A3CE0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670C6B" w:rsidRPr="00A913EE" w:rsidRDefault="00670C6B" w:rsidP="00670C6B">
      <w:pPr>
        <w:pStyle w:val="af6"/>
        <w:ind w:left="0" w:right="57" w:firstLine="709"/>
        <w:rPr>
          <w:sz w:val="24"/>
          <w:szCs w:val="24"/>
        </w:rPr>
      </w:pPr>
    </w:p>
    <w:p w:rsidR="00BA3CE0" w:rsidRDefault="00BA3CE0" w:rsidP="00670C6B">
      <w:pPr>
        <w:pStyle w:val="af6"/>
        <w:ind w:left="0" w:right="57" w:firstLine="709"/>
        <w:rPr>
          <w:b/>
          <w:sz w:val="24"/>
          <w:szCs w:val="24"/>
        </w:rPr>
      </w:pPr>
      <w:r w:rsidRPr="00670C6B">
        <w:rPr>
          <w:b/>
          <w:sz w:val="24"/>
          <w:szCs w:val="24"/>
        </w:rPr>
        <w:t>Изучение физики в средней школе на базовом уровне направлено на достижение следующих целей:</w:t>
      </w:r>
    </w:p>
    <w:p w:rsidR="00670C6B" w:rsidRPr="00670C6B" w:rsidRDefault="00670C6B" w:rsidP="00670C6B">
      <w:pPr>
        <w:pStyle w:val="af6"/>
        <w:ind w:left="0" w:right="57" w:firstLine="709"/>
        <w:rPr>
          <w:b/>
          <w:sz w:val="24"/>
          <w:szCs w:val="24"/>
        </w:rPr>
      </w:pPr>
    </w:p>
    <w:p w:rsidR="00BA3CE0" w:rsidRPr="00670C6B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670C6B">
        <w:rPr>
          <w:sz w:val="24"/>
          <w:szCs w:val="24"/>
        </w:rPr>
        <w:t>·    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A3CE0" w:rsidRPr="00670C6B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670C6B">
        <w:rPr>
          <w:sz w:val="24"/>
          <w:szCs w:val="24"/>
        </w:rPr>
        <w:t>·    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A3CE0" w:rsidRPr="00670C6B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670C6B">
        <w:rPr>
          <w:sz w:val="24"/>
          <w:szCs w:val="24"/>
        </w:rPr>
        <w:t>·    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A3CE0" w:rsidRPr="00670C6B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670C6B">
        <w:rPr>
          <w:sz w:val="24"/>
          <w:szCs w:val="24"/>
        </w:rPr>
        <w:t xml:space="preserve">·    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</w:t>
      </w:r>
      <w:r w:rsidRPr="00670C6B">
        <w:rPr>
          <w:sz w:val="24"/>
          <w:szCs w:val="24"/>
        </w:rPr>
        <w:lastRenderedPageBreak/>
        <w:t>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A3CE0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670C6B">
        <w:rPr>
          <w:sz w:val="24"/>
          <w:szCs w:val="24"/>
        </w:rPr>
        <w:t>·    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70C6B" w:rsidRPr="00670C6B" w:rsidRDefault="00670C6B" w:rsidP="00670C6B">
      <w:pPr>
        <w:pStyle w:val="af6"/>
        <w:ind w:left="0" w:right="57" w:firstLine="709"/>
        <w:jc w:val="center"/>
        <w:rPr>
          <w:b/>
          <w:szCs w:val="28"/>
        </w:rPr>
      </w:pPr>
    </w:p>
    <w:p w:rsidR="00BA3CE0" w:rsidRDefault="00BA3CE0" w:rsidP="00670C6B">
      <w:pPr>
        <w:pStyle w:val="af6"/>
        <w:ind w:left="0" w:right="57" w:firstLine="709"/>
        <w:jc w:val="center"/>
        <w:rPr>
          <w:b/>
          <w:szCs w:val="28"/>
        </w:rPr>
      </w:pPr>
      <w:proofErr w:type="spellStart"/>
      <w:r w:rsidRPr="00670C6B">
        <w:rPr>
          <w:b/>
          <w:szCs w:val="28"/>
        </w:rPr>
        <w:t>Общеучебные</w:t>
      </w:r>
      <w:proofErr w:type="spellEnd"/>
      <w:r w:rsidRPr="00670C6B">
        <w:rPr>
          <w:b/>
          <w:szCs w:val="28"/>
        </w:rPr>
        <w:t xml:space="preserve"> умения, навыки и способы деятельности</w:t>
      </w:r>
    </w:p>
    <w:p w:rsidR="00670C6B" w:rsidRPr="00670C6B" w:rsidRDefault="00670C6B" w:rsidP="00670C6B">
      <w:pPr>
        <w:pStyle w:val="af6"/>
        <w:ind w:left="0" w:right="57" w:firstLine="709"/>
        <w:rPr>
          <w:b/>
          <w:szCs w:val="28"/>
        </w:rPr>
      </w:pP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A913EE">
        <w:rPr>
          <w:sz w:val="24"/>
          <w:szCs w:val="24"/>
        </w:rPr>
        <w:t>общеучебных</w:t>
      </w:r>
      <w:proofErr w:type="spellEnd"/>
      <w:r w:rsidRPr="00A913EE">
        <w:rPr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Познавательная деятельность: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    формирование умений различать факты, гипотезы, причины, следствия, доказательства, законы, теории;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   овладение адекватными способами решения теоретических и экспериментальных задач;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 приобретение опыта выдвижения гипотез для объяснения известных фактов и экспериментальной проверки выдвигаемых гипотез.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Информационно-коммуникативная деятельность: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    владение монологической и диалогической речью. Способность понимать точку зрения собеседника и  признавать право на иное мнение;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 использование для решения познавательных и коммуникативных задач различных источников информации.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Рефлексивная деятельность: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 владение навыками контроля и оценки своей деятельности, умением предвидеть возможные результаты своих действий: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· организация учебной деятельности: постановка цели, планирование, определение оптимального соотношения цели и средств.</w:t>
      </w:r>
    </w:p>
    <w:p w:rsidR="00BA3CE0" w:rsidRPr="00A913EE" w:rsidRDefault="00EC5ADA" w:rsidP="00670C6B">
      <w:pPr>
        <w:pStyle w:val="af6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154.35pt;height:.75pt" o:hrpct="330" o:hrstd="t" o:hr="t" fillcolor="#a0a0a0" stroked="f"/>
        </w:pict>
      </w:r>
    </w:p>
    <w:bookmarkStart w:id="4" w:name="_ftn1"/>
    <w:p w:rsidR="00BA3CE0" w:rsidRPr="00A913EE" w:rsidRDefault="00E5688F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fldChar w:fldCharType="begin"/>
      </w:r>
      <w:r w:rsidR="00BA3CE0" w:rsidRPr="00A913EE">
        <w:rPr>
          <w:sz w:val="24"/>
          <w:szCs w:val="24"/>
        </w:rPr>
        <w:instrText xml:space="preserve"> HYPERLINK "http://ladlav.narod.ru/f_r_p10.htm" \l "_ftnref1" \o "" \t "_self" </w:instrText>
      </w:r>
      <w:r w:rsidRPr="00A913EE">
        <w:rPr>
          <w:sz w:val="24"/>
          <w:szCs w:val="24"/>
        </w:rPr>
        <w:fldChar w:fldCharType="separate"/>
      </w:r>
      <w:r w:rsidR="00BA3CE0" w:rsidRPr="00A913EE">
        <w:rPr>
          <w:rStyle w:val="a7"/>
          <w:sz w:val="24"/>
          <w:szCs w:val="24"/>
        </w:rPr>
        <w:t>[1]</w:t>
      </w:r>
      <w:r w:rsidRPr="00A913EE">
        <w:rPr>
          <w:sz w:val="24"/>
          <w:szCs w:val="24"/>
        </w:rPr>
        <w:fldChar w:fldCharType="end"/>
      </w:r>
      <w:bookmarkEnd w:id="4"/>
      <w:r w:rsidR="00BA3CE0" w:rsidRPr="00A913EE">
        <w:rPr>
          <w:sz w:val="24"/>
          <w:szCs w:val="24"/>
        </w:rPr>
        <w:t xml:space="preserve"> Программы для общеобразовательных учреждений. Физика. Астрономия. 7-11 </w:t>
      </w:r>
      <w:proofErr w:type="spellStart"/>
      <w:r w:rsidR="00BA3CE0" w:rsidRPr="00A913EE">
        <w:rPr>
          <w:sz w:val="24"/>
          <w:szCs w:val="24"/>
        </w:rPr>
        <w:t>кл</w:t>
      </w:r>
      <w:proofErr w:type="spellEnd"/>
      <w:r w:rsidR="00BA3CE0" w:rsidRPr="00A913EE">
        <w:rPr>
          <w:sz w:val="24"/>
          <w:szCs w:val="24"/>
        </w:rPr>
        <w:t>. / сост. В. А. Коровин, В.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А. Орлов. – 2-е изд., стереотип. – М.: Дрофа, 2009. – 334 с.</w:t>
      </w:r>
      <w:r w:rsidRPr="00A913EE">
        <w:rPr>
          <w:sz w:val="24"/>
          <w:szCs w:val="24"/>
        </w:rPr>
        <w:br/>
      </w:r>
      <w:bookmarkStart w:id="5" w:name="_ftn2"/>
      <w:r w:rsidR="00E5688F" w:rsidRPr="00A913EE">
        <w:rPr>
          <w:sz w:val="24"/>
          <w:szCs w:val="24"/>
        </w:rPr>
        <w:fldChar w:fldCharType="begin"/>
      </w:r>
      <w:r w:rsidRPr="00A913EE">
        <w:rPr>
          <w:sz w:val="24"/>
          <w:szCs w:val="24"/>
        </w:rPr>
        <w:instrText xml:space="preserve"> HYPERLINK "http://ladlav.narod.ru/f_r_p10.htm" \l "_ftnref2" \o "" \t "_self" </w:instrText>
      </w:r>
      <w:r w:rsidR="00E5688F" w:rsidRPr="00A913EE">
        <w:rPr>
          <w:sz w:val="24"/>
          <w:szCs w:val="24"/>
        </w:rPr>
        <w:fldChar w:fldCharType="separate"/>
      </w:r>
      <w:r w:rsidRPr="00A913EE">
        <w:rPr>
          <w:rStyle w:val="a7"/>
          <w:sz w:val="24"/>
          <w:szCs w:val="24"/>
        </w:rPr>
        <w:t>[2]</w:t>
      </w:r>
      <w:r w:rsidR="00E5688F" w:rsidRPr="00A913EE">
        <w:rPr>
          <w:sz w:val="24"/>
          <w:szCs w:val="24"/>
        </w:rPr>
        <w:fldChar w:fldCharType="end"/>
      </w:r>
      <w:bookmarkEnd w:id="5"/>
      <w:r w:rsidRPr="00A913EE">
        <w:rPr>
          <w:sz w:val="24"/>
          <w:szCs w:val="24"/>
        </w:rPr>
        <w:t xml:space="preserve"> Программы общеобразовательных учреждений. Физика 10 -11 классы</w:t>
      </w:r>
      <w:proofErr w:type="gramStart"/>
      <w:r w:rsidRPr="00A913EE">
        <w:rPr>
          <w:sz w:val="24"/>
          <w:szCs w:val="24"/>
        </w:rPr>
        <w:t>.</w:t>
      </w:r>
      <w:proofErr w:type="gramEnd"/>
      <w:r w:rsidRPr="00A913EE">
        <w:rPr>
          <w:sz w:val="24"/>
          <w:szCs w:val="24"/>
        </w:rPr>
        <w:t xml:space="preserve"> / </w:t>
      </w:r>
      <w:proofErr w:type="gramStart"/>
      <w:r w:rsidRPr="00A913EE">
        <w:rPr>
          <w:sz w:val="24"/>
          <w:szCs w:val="24"/>
        </w:rPr>
        <w:t>с</w:t>
      </w:r>
      <w:proofErr w:type="gramEnd"/>
      <w:r w:rsidRPr="00A913EE">
        <w:rPr>
          <w:sz w:val="24"/>
          <w:szCs w:val="24"/>
        </w:rPr>
        <w:t>ост. П. Г. Саенко, В. С.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proofErr w:type="spellStart"/>
      <w:r w:rsidRPr="00A913EE">
        <w:rPr>
          <w:sz w:val="24"/>
          <w:szCs w:val="24"/>
        </w:rPr>
        <w:t>Данюшенков</w:t>
      </w:r>
      <w:proofErr w:type="spellEnd"/>
      <w:r w:rsidRPr="00A913EE">
        <w:rPr>
          <w:sz w:val="24"/>
          <w:szCs w:val="24"/>
        </w:rPr>
        <w:t xml:space="preserve">, О. В. Коршунова и др. – М.: Просвещение, 2009. – 160 с.. </w:t>
      </w:r>
      <w:r w:rsidRPr="00A913EE">
        <w:rPr>
          <w:sz w:val="24"/>
          <w:szCs w:val="24"/>
        </w:rPr>
        <w:br/>
      </w:r>
      <w:bookmarkStart w:id="6" w:name="_ftn3"/>
      <w:r w:rsidR="00E5688F" w:rsidRPr="00A913EE">
        <w:rPr>
          <w:sz w:val="24"/>
          <w:szCs w:val="24"/>
        </w:rPr>
        <w:fldChar w:fldCharType="begin"/>
      </w:r>
      <w:r w:rsidRPr="00A913EE">
        <w:rPr>
          <w:sz w:val="24"/>
          <w:szCs w:val="24"/>
        </w:rPr>
        <w:instrText xml:space="preserve"> HYPERLINK "http://ladlav.narod.ru/f_r_p10.htm" \l "_ftnref3" \o "" \t "_self" </w:instrText>
      </w:r>
      <w:r w:rsidR="00E5688F" w:rsidRPr="00A913EE">
        <w:rPr>
          <w:sz w:val="24"/>
          <w:szCs w:val="24"/>
        </w:rPr>
        <w:fldChar w:fldCharType="separate"/>
      </w:r>
      <w:r w:rsidRPr="00A913EE">
        <w:rPr>
          <w:rStyle w:val="a7"/>
          <w:sz w:val="24"/>
          <w:szCs w:val="24"/>
        </w:rPr>
        <w:t>[3]</w:t>
      </w:r>
      <w:r w:rsidR="00E5688F" w:rsidRPr="00A913EE">
        <w:rPr>
          <w:sz w:val="24"/>
          <w:szCs w:val="24"/>
        </w:rPr>
        <w:fldChar w:fldCharType="end"/>
      </w:r>
      <w:bookmarkEnd w:id="6"/>
      <w:r w:rsidRPr="00A913EE">
        <w:rPr>
          <w:sz w:val="24"/>
          <w:szCs w:val="24"/>
        </w:rPr>
        <w:t xml:space="preserve"> Сборник нормативных документов. Физика</w:t>
      </w:r>
      <w:proofErr w:type="gramStart"/>
      <w:r w:rsidRPr="00A913EE">
        <w:rPr>
          <w:sz w:val="24"/>
          <w:szCs w:val="24"/>
        </w:rPr>
        <w:t>.</w:t>
      </w:r>
      <w:proofErr w:type="gramEnd"/>
      <w:r w:rsidRPr="00A913EE">
        <w:rPr>
          <w:sz w:val="24"/>
          <w:szCs w:val="24"/>
        </w:rPr>
        <w:t xml:space="preserve"> / </w:t>
      </w:r>
      <w:proofErr w:type="gramStart"/>
      <w:r w:rsidRPr="00A913EE">
        <w:rPr>
          <w:sz w:val="24"/>
          <w:szCs w:val="24"/>
        </w:rPr>
        <w:t>с</w:t>
      </w:r>
      <w:proofErr w:type="gramEnd"/>
      <w:r w:rsidRPr="00A913EE">
        <w:rPr>
          <w:sz w:val="24"/>
          <w:szCs w:val="24"/>
        </w:rPr>
        <w:t>ост. Э. Д. Днепров, А. Г. Аркадьев. – М.: Дрофа, 2007 . -207 с.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 xml:space="preserve">В рабочей программе внесены изменения: увеличено число часов на изучение раздел «Механика» на 1 час, так как материал раздела вызывает наибольшие затруднения у учащихся. Число часов на изучение раздела «Молекулярная физика. Термодинамика» уменьшено на 2 часа, так как материал раздела частично </w:t>
      </w:r>
      <w:proofErr w:type="gramStart"/>
      <w:r w:rsidRPr="00A913EE">
        <w:rPr>
          <w:sz w:val="24"/>
          <w:szCs w:val="24"/>
        </w:rPr>
        <w:t>знаком</w:t>
      </w:r>
      <w:proofErr w:type="gramEnd"/>
      <w:r w:rsidRPr="00A913EE">
        <w:rPr>
          <w:sz w:val="24"/>
          <w:szCs w:val="24"/>
        </w:rPr>
        <w:t xml:space="preserve"> учащимся из 7-8 классов.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>Согласно базисному учебному плану на изучение физики в объеме обязательного минимума содержания образовательных программ отводится 2 ч в неделю (70 часов за год).</w:t>
      </w:r>
    </w:p>
    <w:p w:rsidR="00BA3CE0" w:rsidRPr="00A913EE" w:rsidRDefault="00BA3CE0" w:rsidP="00670C6B">
      <w:pPr>
        <w:pStyle w:val="af6"/>
        <w:ind w:left="0" w:right="57" w:firstLine="709"/>
        <w:rPr>
          <w:sz w:val="24"/>
          <w:szCs w:val="24"/>
        </w:rPr>
      </w:pPr>
      <w:r w:rsidRPr="00A913EE">
        <w:rPr>
          <w:sz w:val="24"/>
          <w:szCs w:val="24"/>
        </w:rPr>
        <w:t xml:space="preserve">При реализации рабочей программы используется УМК Мякишева Г. Я., </w:t>
      </w:r>
      <w:proofErr w:type="spellStart"/>
      <w:r w:rsidRPr="00A913EE">
        <w:rPr>
          <w:sz w:val="24"/>
          <w:szCs w:val="24"/>
        </w:rPr>
        <w:t>Буховцева</w:t>
      </w:r>
      <w:proofErr w:type="spellEnd"/>
      <w:r w:rsidRPr="00A913EE">
        <w:rPr>
          <w:sz w:val="24"/>
          <w:szCs w:val="24"/>
        </w:rPr>
        <w:t xml:space="preserve"> Б. Б.,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</w:t>
      </w:r>
    </w:p>
    <w:p w:rsidR="00BA3CE0" w:rsidRPr="00A913EE" w:rsidRDefault="00BA3CE0" w:rsidP="00670C6B">
      <w:pPr>
        <w:pStyle w:val="af6"/>
        <w:ind w:left="0" w:right="57" w:firstLine="709"/>
        <w:rPr>
          <w:b/>
          <w:sz w:val="24"/>
          <w:szCs w:val="24"/>
        </w:rPr>
      </w:pPr>
      <w:r w:rsidRPr="00A913EE">
        <w:rPr>
          <w:sz w:val="24"/>
          <w:szCs w:val="24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</w:t>
      </w:r>
      <w:r w:rsidRPr="00A913EE">
        <w:rPr>
          <w:sz w:val="24"/>
          <w:szCs w:val="24"/>
        </w:rPr>
        <w:lastRenderedPageBreak/>
        <w:t>учителем, выполнение лабораторных работ учащимися. Рабочая программа предусматривает выполнение практической части курса: 5 лабораторных работ, 6 контрольных работ. Тексты лабораторных работ приводятся в учебнике физики для 10 класса.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05"/>
      </w:tblGrid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</w:tc>
      </w:tr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Pr="00670C6B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В результате изучения физики на базовом уровне ученик должен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670C6B" w:rsidRDefault="00BA3CE0" w:rsidP="00670C6B">
            <w:pPr>
              <w:pStyle w:val="af6"/>
              <w:ind w:left="0" w:right="57" w:firstLine="709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Знать/понимать</w:t>
            </w:r>
          </w:p>
          <w:p w:rsidR="00BA3CE0" w:rsidRPr="00670C6B" w:rsidRDefault="00BA3CE0" w:rsidP="00670C6B">
            <w:pPr>
              <w:pStyle w:val="af6"/>
              <w:ind w:left="0" w:right="57" w:firstLine="709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·  Смысл понятий:</w:t>
            </w:r>
            <w:r w:rsidRPr="00A913EE">
              <w:rPr>
                <w:sz w:val="24"/>
                <w:szCs w:val="24"/>
              </w:rPr>
              <w:t xml:space="preserve"> физическое явление, гипотеза, закон, теория, вещество, взаимодействие,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gramStart"/>
            <w:r w:rsidRPr="00670C6B">
              <w:rPr>
                <w:b/>
                <w:sz w:val="24"/>
                <w:szCs w:val="24"/>
              </w:rPr>
              <w:t>·</w:t>
            </w:r>
            <w:r w:rsidR="00670C6B">
              <w:rPr>
                <w:b/>
                <w:sz w:val="24"/>
                <w:szCs w:val="24"/>
              </w:rPr>
              <w:t>  </w:t>
            </w:r>
            <w:r w:rsidRPr="00670C6B">
              <w:rPr>
                <w:b/>
                <w:sz w:val="24"/>
                <w:szCs w:val="24"/>
              </w:rPr>
              <w:t>Смысл физических величин:</w:t>
            </w:r>
            <w:r w:rsidRPr="00A913EE">
              <w:rPr>
                <w:sz w:val="24"/>
                <w:szCs w:val="24"/>
              </w:rPr>
      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    </w:t>
            </w:r>
            <w:r w:rsidRPr="00670C6B">
              <w:rPr>
                <w:b/>
                <w:sz w:val="24"/>
                <w:szCs w:val="24"/>
              </w:rPr>
              <w:t>Смысл физических законов</w:t>
            </w:r>
            <w:r w:rsidRPr="00A913EE">
              <w:rPr>
                <w:sz w:val="24"/>
                <w:szCs w:val="24"/>
              </w:rPr>
              <w:t xml:space="preserve"> классической механики, всемирного тяготения, сохранения энергии, импульса и электрического заряда, термодинамики,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</w:t>
            </w:r>
            <w:r w:rsidR="00670C6B">
              <w:rPr>
                <w:sz w:val="24"/>
                <w:szCs w:val="24"/>
              </w:rPr>
              <w:t>   </w:t>
            </w:r>
            <w:r w:rsidRPr="00670C6B">
              <w:rPr>
                <w:b/>
                <w:sz w:val="24"/>
                <w:szCs w:val="24"/>
              </w:rPr>
              <w:t>Вклад</w:t>
            </w:r>
            <w:r w:rsidRPr="00A913EE">
              <w:rPr>
                <w:sz w:val="24"/>
                <w:szCs w:val="24"/>
              </w:rPr>
              <w:t xml:space="preserve"> </w:t>
            </w:r>
            <w:r w:rsidR="00670C6B">
              <w:rPr>
                <w:sz w:val="24"/>
                <w:szCs w:val="24"/>
              </w:rPr>
              <w:t xml:space="preserve"> </w:t>
            </w:r>
            <w:r w:rsidRPr="00A913EE">
              <w:rPr>
                <w:sz w:val="24"/>
                <w:szCs w:val="24"/>
              </w:rPr>
              <w:t>российских и зарубежных ученых, оказавших значительное влияние на развитие физики;</w:t>
            </w:r>
          </w:p>
          <w:p w:rsidR="00BA3CE0" w:rsidRPr="00670C6B" w:rsidRDefault="00BA3CE0" w:rsidP="00670C6B">
            <w:pPr>
              <w:pStyle w:val="af6"/>
              <w:ind w:left="0" w:right="57" w:firstLine="709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Уметь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</w:t>
            </w:r>
            <w:r w:rsidR="00670C6B">
              <w:rPr>
                <w:b/>
                <w:sz w:val="24"/>
                <w:szCs w:val="24"/>
              </w:rPr>
              <w:t>    </w:t>
            </w:r>
            <w:r w:rsidRPr="00670C6B">
              <w:rPr>
                <w:b/>
                <w:sz w:val="24"/>
                <w:szCs w:val="24"/>
              </w:rPr>
              <w:t>Описывать и объяснять физические явления и свойства тел</w:t>
            </w:r>
            <w:r w:rsidRPr="00A913EE">
              <w:rPr>
                <w:sz w:val="24"/>
                <w:szCs w:val="24"/>
              </w:rPr>
              <w:t>: движение небесных тел и ИСЗ, свойства газов, жидкостей и твердых тел,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·</w:t>
            </w:r>
            <w:r w:rsidR="00670C6B">
              <w:rPr>
                <w:b/>
                <w:sz w:val="24"/>
                <w:szCs w:val="24"/>
              </w:rPr>
              <w:t>   </w:t>
            </w:r>
            <w:r w:rsidRPr="00670C6B">
              <w:rPr>
                <w:b/>
                <w:sz w:val="24"/>
                <w:szCs w:val="24"/>
              </w:rPr>
              <w:t>Отличать</w:t>
            </w:r>
            <w:r w:rsidRPr="00A913EE">
              <w:rPr>
                <w:sz w:val="24"/>
                <w:szCs w:val="24"/>
              </w:rPr>
              <w:t xml:space="preserve"> 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  теория дает возможность объяснять известные явления природы и научные факты, предсказывать еще не известные явления;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·</w:t>
            </w:r>
            <w:r w:rsidR="00670C6B">
              <w:rPr>
                <w:b/>
                <w:sz w:val="24"/>
                <w:szCs w:val="24"/>
              </w:rPr>
              <w:t>  </w:t>
            </w:r>
            <w:r w:rsidRPr="00670C6B">
              <w:rPr>
                <w:b/>
                <w:sz w:val="24"/>
                <w:szCs w:val="24"/>
              </w:rPr>
              <w:t>Приводить</w:t>
            </w:r>
            <w:r w:rsidRPr="00A913EE">
              <w:rPr>
                <w:sz w:val="24"/>
                <w:szCs w:val="24"/>
              </w:rPr>
              <w:t xml:space="preserve"> примеры практического использования физических знаний: законов механики, термодинамики и электродинамики в энергетике;</w:t>
            </w:r>
          </w:p>
          <w:p w:rsidR="00BA3CE0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·</w:t>
            </w:r>
            <w:r w:rsidR="00670C6B">
              <w:rPr>
                <w:b/>
                <w:sz w:val="24"/>
                <w:szCs w:val="24"/>
              </w:rPr>
              <w:t>   </w:t>
            </w:r>
            <w:r w:rsidRPr="00670C6B">
              <w:rPr>
                <w:b/>
                <w:sz w:val="24"/>
                <w:szCs w:val="24"/>
              </w:rPr>
              <w:t>Воспринимать</w:t>
            </w:r>
            <w:r w:rsidRPr="00A913EE">
              <w:rPr>
                <w:sz w:val="24"/>
                <w:szCs w:val="24"/>
              </w:rPr>
              <w:t xml:space="preserve"> и на основе полученных знаний самостоятельно оценивать информацию, содержащуюся в сообщениях СМИ, Интернете, научно-популярных статьях;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670C6B" w:rsidRDefault="00BA3CE0" w:rsidP="00670C6B">
            <w:pPr>
              <w:pStyle w:val="af6"/>
              <w:ind w:left="0" w:right="57" w:firstLine="709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70C6B">
              <w:rPr>
                <w:b/>
                <w:sz w:val="24"/>
                <w:szCs w:val="24"/>
              </w:rPr>
              <w:t>для</w:t>
            </w:r>
            <w:proofErr w:type="gramEnd"/>
            <w:r w:rsidRPr="00670C6B">
              <w:rPr>
                <w:b/>
                <w:sz w:val="24"/>
                <w:szCs w:val="24"/>
              </w:rPr>
              <w:t>: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  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   Оценки влияния на организм человека и другие организмы загрязнения окружающей среды;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·   Рационального природопользования и защиты окружающей среды.</w:t>
            </w:r>
          </w:p>
        </w:tc>
      </w:tr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Pr="00670C6B" w:rsidRDefault="00BA3CE0" w:rsidP="00670C6B">
            <w:pPr>
              <w:pStyle w:val="af6"/>
              <w:ind w:left="0" w:right="57" w:firstLine="709"/>
              <w:jc w:val="center"/>
              <w:rPr>
                <w:b/>
                <w:szCs w:val="28"/>
              </w:rPr>
            </w:pPr>
            <w:r w:rsidRPr="00670C6B">
              <w:rPr>
                <w:b/>
                <w:szCs w:val="28"/>
              </w:rPr>
              <w:t>Содержание программы учебного предмета.  (70 часов)</w:t>
            </w:r>
          </w:p>
          <w:p w:rsidR="00BA3CE0" w:rsidRDefault="00BA3CE0" w:rsidP="00670C6B">
            <w:pPr>
              <w:pStyle w:val="af6"/>
              <w:ind w:left="0" w:right="57" w:firstLine="709"/>
              <w:jc w:val="center"/>
              <w:rPr>
                <w:b/>
                <w:szCs w:val="28"/>
              </w:rPr>
            </w:pPr>
            <w:r w:rsidRPr="00670C6B">
              <w:rPr>
                <w:b/>
                <w:szCs w:val="28"/>
              </w:rPr>
              <w:t>Введение. Физика и методы научного познания (1 ч)</w:t>
            </w:r>
          </w:p>
          <w:p w:rsidR="00670C6B" w:rsidRPr="00670C6B" w:rsidRDefault="00670C6B" w:rsidP="00670C6B">
            <w:pPr>
              <w:pStyle w:val="af6"/>
              <w:ind w:left="0" w:right="57" w:firstLine="709"/>
              <w:jc w:val="center"/>
              <w:rPr>
                <w:b/>
                <w:szCs w:val="28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      </w:r>
          </w:p>
          <w:p w:rsidR="00BA3CE0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Механика (23 ч)</w:t>
            </w:r>
          </w:p>
          <w:p w:rsidR="00670C6B" w:rsidRPr="00670C6B" w:rsidRDefault="00670C6B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Механическое движение и его виды. Относительность механического движения. </w:t>
            </w:r>
            <w:r w:rsidRPr="00A913EE">
              <w:rPr>
                <w:sz w:val="24"/>
                <w:szCs w:val="24"/>
              </w:rPr>
              <w:lastRenderedPageBreak/>
              <w:t>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  для развития космических исследований. Границы применимости классической механики.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Демонстрации.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Зависимость траектории от выбора системы отсчета. Падение тел 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</w:t>
            </w:r>
            <w:proofErr w:type="gramStart"/>
            <w:r w:rsidRPr="00A913EE">
              <w:rPr>
                <w:sz w:val="24"/>
                <w:szCs w:val="24"/>
              </w:rPr>
              <w:t>потенциальную</w:t>
            </w:r>
            <w:proofErr w:type="gramEnd"/>
            <w:r w:rsidRPr="00A913EE">
              <w:rPr>
                <w:sz w:val="24"/>
                <w:szCs w:val="24"/>
              </w:rPr>
              <w:t>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Лабораторные работы.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Движение тела по окружности под действием сил тяжести и упругости. Изучение закона сохранения механической энергии.</w:t>
            </w:r>
          </w:p>
          <w:p w:rsidR="00BA3CE0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Молекулярная физика (19 ч)</w:t>
            </w:r>
          </w:p>
          <w:p w:rsidR="00670C6B" w:rsidRPr="00670C6B" w:rsidRDefault="00670C6B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</w:p>
          <w:p w:rsidR="00BA3CE0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жидкости, твердого тела.</w:t>
            </w:r>
          </w:p>
          <w:p w:rsidR="00670C6B" w:rsidRPr="00A913EE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Законы термодинамики. Порядок и хаос. Необратимость тепловых процессов. Тепловые двигатели и охрана окружающей среды.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Демонстрации.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Лабораторные работы.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Опытная проверка закона Гей-Люссака.</w:t>
            </w:r>
          </w:p>
          <w:p w:rsidR="00BA3CE0" w:rsidRPr="00670C6B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Электродинамика (22 ч)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Элементарный электрический заряд. Закон сохранения электрического заряда. Электрическое поле. Электрический ток. 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Закон Ома для полной цепи. Сопротивление. Электрические цепи. Соединения проводников. Работа и мощность тока. Электродвижущая сила.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lastRenderedPageBreak/>
              <w:t>Электрический ток в различных средах.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Демонстрации.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Лабораторные работы.</w:t>
            </w:r>
          </w:p>
          <w:p w:rsidR="00670C6B" w:rsidRDefault="00670C6B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Изучение последовательного и параллельного соединения проводников. Измерение ЭДС и внутреннего сопротивления источника тока.</w:t>
            </w:r>
          </w:p>
          <w:p w:rsidR="00BA3CE0" w:rsidRPr="00670C6B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Итоговое повторение 5 ч</w:t>
            </w:r>
          </w:p>
        </w:tc>
      </w:tr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Pr="00670C6B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lastRenderedPageBreak/>
              <w:t>Формы и средства контроля.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      </w:r>
            <w:proofErr w:type="spellStart"/>
            <w:r w:rsidRPr="00A913EE">
              <w:rPr>
                <w:sz w:val="24"/>
                <w:szCs w:val="24"/>
              </w:rPr>
              <w:t>сформированности</w:t>
            </w:r>
            <w:proofErr w:type="spellEnd"/>
            <w:r w:rsidRPr="00A913EE">
              <w:rPr>
                <w:sz w:val="24"/>
                <w:szCs w:val="24"/>
              </w:rPr>
              <w:t xml:space="preserve"> знаний и умений учащихся после изучения каждой  темы и всего курса в целом.</w:t>
            </w:r>
          </w:p>
        </w:tc>
      </w:tr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Default="00BA3CE0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  <w:r w:rsidRPr="00670C6B">
              <w:rPr>
                <w:b/>
                <w:sz w:val="24"/>
                <w:szCs w:val="24"/>
              </w:rPr>
              <w:t>Перечень учебно-методических средств обучения.</w:t>
            </w:r>
          </w:p>
          <w:p w:rsidR="00670C6B" w:rsidRPr="00670C6B" w:rsidRDefault="00670C6B" w:rsidP="00670C6B">
            <w:pPr>
              <w:pStyle w:val="af6"/>
              <w:ind w:left="0" w:right="57" w:firstLine="709"/>
              <w:jc w:val="center"/>
              <w:rPr>
                <w:b/>
                <w:sz w:val="24"/>
                <w:szCs w:val="24"/>
              </w:rPr>
            </w:pPr>
          </w:p>
          <w:p w:rsidR="00BA3CE0" w:rsidRPr="00A913EE" w:rsidRDefault="00BA3CE0" w:rsidP="00670C6B">
            <w:pPr>
              <w:pStyle w:val="af6"/>
              <w:ind w:left="0" w:right="57" w:firstLine="709"/>
              <w:jc w:val="center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Основная и дополнительная литература: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Государственный образовательный стандарт общего образования. // Официальные документы в образовании. – 2004. № 24-25.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Закон Российской Федерации «Об образовании» // Образование в документах и комментариях. – М.: АСТ «</w:t>
            </w:r>
            <w:proofErr w:type="spellStart"/>
            <w:r w:rsidRPr="00A913EE">
              <w:rPr>
                <w:sz w:val="24"/>
                <w:szCs w:val="24"/>
              </w:rPr>
              <w:t>Астрель</w:t>
            </w:r>
            <w:proofErr w:type="spellEnd"/>
            <w:r w:rsidRPr="00A913EE">
              <w:rPr>
                <w:sz w:val="24"/>
                <w:szCs w:val="24"/>
              </w:rPr>
              <w:t xml:space="preserve">» </w:t>
            </w:r>
            <w:proofErr w:type="spellStart"/>
            <w:r w:rsidRPr="00A913EE">
              <w:rPr>
                <w:sz w:val="24"/>
                <w:szCs w:val="24"/>
              </w:rPr>
              <w:t>Профиздат</w:t>
            </w:r>
            <w:proofErr w:type="spellEnd"/>
            <w:r w:rsidRPr="00A913EE">
              <w:rPr>
                <w:sz w:val="24"/>
                <w:szCs w:val="24"/>
              </w:rPr>
              <w:t>. -2005. 64 с.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Учебник: </w:t>
            </w:r>
            <w:proofErr w:type="spellStart"/>
            <w:r w:rsidRPr="00A913EE">
              <w:rPr>
                <w:sz w:val="24"/>
                <w:szCs w:val="24"/>
              </w:rPr>
              <w:t>Мякишев</w:t>
            </w:r>
            <w:proofErr w:type="spellEnd"/>
            <w:r w:rsidRPr="00A913EE">
              <w:rPr>
                <w:sz w:val="24"/>
                <w:szCs w:val="24"/>
              </w:rPr>
              <w:t xml:space="preserve"> Г.Я., </w:t>
            </w:r>
            <w:proofErr w:type="spellStart"/>
            <w:r w:rsidRPr="00A913EE">
              <w:rPr>
                <w:sz w:val="24"/>
                <w:szCs w:val="24"/>
              </w:rPr>
              <w:t>Буховцев</w:t>
            </w:r>
            <w:proofErr w:type="spellEnd"/>
            <w:r w:rsidRPr="00A913EE">
              <w:rPr>
                <w:sz w:val="24"/>
                <w:szCs w:val="24"/>
              </w:rPr>
              <w:t xml:space="preserve"> Б.Б., Сотский Н. </w:t>
            </w:r>
            <w:proofErr w:type="spellStart"/>
            <w:r w:rsidRPr="00A913EE">
              <w:rPr>
                <w:sz w:val="24"/>
                <w:szCs w:val="24"/>
              </w:rPr>
              <w:t>Н.Физика</w:t>
            </w:r>
            <w:proofErr w:type="spellEnd"/>
            <w:r w:rsidRPr="00A913EE">
              <w:rPr>
                <w:sz w:val="24"/>
                <w:szCs w:val="24"/>
              </w:rPr>
              <w:t xml:space="preserve">: Учеб. Для 10 </w:t>
            </w:r>
            <w:proofErr w:type="spellStart"/>
            <w:r w:rsidRPr="00A913EE">
              <w:rPr>
                <w:sz w:val="24"/>
                <w:szCs w:val="24"/>
              </w:rPr>
              <w:t>кл</w:t>
            </w:r>
            <w:proofErr w:type="spellEnd"/>
            <w:r w:rsidRPr="00A913EE">
              <w:rPr>
                <w:sz w:val="24"/>
                <w:szCs w:val="24"/>
              </w:rPr>
              <w:t>. общеобразовательных учреждений. – М.: Просвещение, 2008.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Сборники задач: Физика. Задачник. 10-11 </w:t>
            </w:r>
            <w:proofErr w:type="spellStart"/>
            <w:r w:rsidRPr="00A913EE">
              <w:rPr>
                <w:sz w:val="24"/>
                <w:szCs w:val="24"/>
              </w:rPr>
              <w:t>кл</w:t>
            </w:r>
            <w:proofErr w:type="spellEnd"/>
            <w:r w:rsidRPr="00A913EE">
              <w:rPr>
                <w:sz w:val="24"/>
                <w:szCs w:val="24"/>
              </w:rPr>
              <w:t xml:space="preserve">.: Пособие для </w:t>
            </w:r>
            <w:proofErr w:type="spellStart"/>
            <w:r w:rsidRPr="00A913EE">
              <w:rPr>
                <w:sz w:val="24"/>
                <w:szCs w:val="24"/>
              </w:rPr>
              <w:t>общеобразоват</w:t>
            </w:r>
            <w:proofErr w:type="spellEnd"/>
            <w:r w:rsidRPr="00A913EE">
              <w:rPr>
                <w:sz w:val="24"/>
                <w:szCs w:val="24"/>
              </w:rPr>
              <w:t xml:space="preserve">. учреждений / </w:t>
            </w:r>
            <w:proofErr w:type="spellStart"/>
            <w:r w:rsidRPr="00A913EE">
              <w:rPr>
                <w:sz w:val="24"/>
                <w:szCs w:val="24"/>
              </w:rPr>
              <w:t>Рымкевич</w:t>
            </w:r>
            <w:proofErr w:type="spellEnd"/>
            <w:r w:rsidRPr="00A913EE">
              <w:rPr>
                <w:sz w:val="24"/>
                <w:szCs w:val="24"/>
              </w:rPr>
              <w:t xml:space="preserve"> А.П. – 7-е изд., стереотип. – М.: Дрофа, 2003. – 192 с.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Методическое обеспечение: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Каменецкий</w:t>
            </w:r>
            <w:proofErr w:type="spellEnd"/>
            <w:r w:rsidRPr="00A913EE">
              <w:rPr>
                <w:sz w:val="24"/>
                <w:szCs w:val="24"/>
              </w:rPr>
              <w:t xml:space="preserve"> С.Е., Орехов В.П.. Методика решения задач по физике в средней школе. – М.: Просвещение, 1987.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Кирик</w:t>
            </w:r>
            <w:proofErr w:type="spellEnd"/>
            <w:r w:rsidRPr="00A913EE">
              <w:rPr>
                <w:sz w:val="24"/>
                <w:szCs w:val="24"/>
              </w:rPr>
              <w:t xml:space="preserve"> Л.А., </w:t>
            </w:r>
            <w:proofErr w:type="spellStart"/>
            <w:r w:rsidRPr="00A913EE">
              <w:rPr>
                <w:sz w:val="24"/>
                <w:szCs w:val="24"/>
              </w:rPr>
              <w:t>Генденштейн</w:t>
            </w:r>
            <w:proofErr w:type="spellEnd"/>
            <w:r w:rsidRPr="00A913EE">
              <w:rPr>
                <w:sz w:val="24"/>
                <w:szCs w:val="24"/>
              </w:rPr>
              <w:t xml:space="preserve"> Л.Э., Дик Ю.И. Физика 10 класс. Методические материалы для учителя. Под редакцией В.А. Орлова. М.: </w:t>
            </w:r>
            <w:proofErr w:type="spellStart"/>
            <w:r w:rsidRPr="00A913EE">
              <w:rPr>
                <w:sz w:val="24"/>
                <w:szCs w:val="24"/>
              </w:rPr>
              <w:t>Илекса</w:t>
            </w:r>
            <w:proofErr w:type="spellEnd"/>
            <w:r w:rsidRPr="00A913EE">
              <w:rPr>
                <w:sz w:val="24"/>
                <w:szCs w:val="24"/>
              </w:rPr>
              <w:t>, 2005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Коровин В.А., Демидова М.Ю. Методический справочник учителя физики. – Мнемозина, 2000-2003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Маркина В. Г.. Физика 11 класс: поурочные планы по учебнику Г.Я. Мякишева, Б.Б. </w:t>
            </w:r>
            <w:proofErr w:type="spellStart"/>
            <w:r w:rsidRPr="00A913EE">
              <w:rPr>
                <w:sz w:val="24"/>
                <w:szCs w:val="24"/>
              </w:rPr>
              <w:t>Буховцева</w:t>
            </w:r>
            <w:proofErr w:type="spellEnd"/>
            <w:r w:rsidRPr="00A913EE">
              <w:rPr>
                <w:sz w:val="24"/>
                <w:szCs w:val="24"/>
              </w:rPr>
              <w:t>. – Волгоград: Учитель, 2006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Сауров</w:t>
            </w:r>
            <w:proofErr w:type="spellEnd"/>
            <w:r w:rsidRPr="00A913EE">
              <w:rPr>
                <w:sz w:val="24"/>
                <w:szCs w:val="24"/>
              </w:rPr>
              <w:t xml:space="preserve"> Ю.А. Физика в 11 классе: Модели уроков: Кн. Для учителя. – М.: Просвещение, 2005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Шаталов В.Ф., </w:t>
            </w:r>
            <w:proofErr w:type="spellStart"/>
            <w:r w:rsidRPr="00A913EE">
              <w:rPr>
                <w:sz w:val="24"/>
                <w:szCs w:val="24"/>
              </w:rPr>
              <w:t>Шейман</w:t>
            </w:r>
            <w:proofErr w:type="spellEnd"/>
            <w:r w:rsidRPr="00A913EE">
              <w:rPr>
                <w:sz w:val="24"/>
                <w:szCs w:val="24"/>
              </w:rPr>
              <w:t xml:space="preserve"> В.М., Хайт А.М.. Опорные конспекты по кинематике и динамике. – М.: Просвещение, 1989.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Дидактические материалы</w:t>
            </w:r>
            <w:proofErr w:type="gramStart"/>
            <w:r w:rsidRPr="00A913EE">
              <w:rPr>
                <w:sz w:val="24"/>
                <w:szCs w:val="24"/>
              </w:rPr>
              <w:t xml:space="preserve"> :</w:t>
            </w:r>
            <w:proofErr w:type="gramEnd"/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материал. </w:t>
            </w:r>
            <w:r w:rsidRPr="00A913EE">
              <w:rPr>
                <w:sz w:val="24"/>
                <w:szCs w:val="24"/>
              </w:rPr>
              <w:lastRenderedPageBreak/>
              <w:t xml:space="preserve">Под ред. Э.Е. </w:t>
            </w:r>
            <w:proofErr w:type="spellStart"/>
            <w:r w:rsidRPr="00A913EE">
              <w:rPr>
                <w:sz w:val="24"/>
                <w:szCs w:val="24"/>
              </w:rPr>
              <w:t>Эвенчик</w:t>
            </w:r>
            <w:proofErr w:type="spellEnd"/>
            <w:r w:rsidRPr="00A913EE">
              <w:rPr>
                <w:sz w:val="24"/>
                <w:szCs w:val="24"/>
              </w:rPr>
              <w:t xml:space="preserve">, С.Я. </w:t>
            </w:r>
            <w:proofErr w:type="spellStart"/>
            <w:r w:rsidRPr="00A913EE">
              <w:rPr>
                <w:sz w:val="24"/>
                <w:szCs w:val="24"/>
              </w:rPr>
              <w:t>Шамаша</w:t>
            </w:r>
            <w:proofErr w:type="spellEnd"/>
            <w:r w:rsidRPr="00A913EE">
              <w:rPr>
                <w:sz w:val="24"/>
                <w:szCs w:val="24"/>
              </w:rPr>
              <w:t>. – М.: Просвещение, 1991.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Кабардин</w:t>
            </w:r>
            <w:proofErr w:type="spellEnd"/>
            <w:r w:rsidRPr="00A913EE">
              <w:rPr>
                <w:sz w:val="24"/>
                <w:szCs w:val="24"/>
              </w:rPr>
              <w:t xml:space="preserve"> О.Ф., Орлов В.А.. Физика. Тесты. 10-11 классы. – М.: Дрофа, 2000.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Кирик</w:t>
            </w:r>
            <w:proofErr w:type="spellEnd"/>
            <w:r w:rsidRPr="00A913EE">
              <w:rPr>
                <w:sz w:val="24"/>
                <w:szCs w:val="24"/>
              </w:rPr>
              <w:t xml:space="preserve"> Л.А., </w:t>
            </w:r>
            <w:proofErr w:type="gramStart"/>
            <w:r w:rsidRPr="00A913EE">
              <w:rPr>
                <w:sz w:val="24"/>
                <w:szCs w:val="24"/>
              </w:rPr>
              <w:t>Дик</w:t>
            </w:r>
            <w:proofErr w:type="gramEnd"/>
            <w:r w:rsidRPr="00A913EE">
              <w:rPr>
                <w:sz w:val="24"/>
                <w:szCs w:val="24"/>
              </w:rPr>
              <w:t xml:space="preserve"> Ю.И.. Физика. 10,11 классах. Сборник  заданий и самостоятельных работ.– М: </w:t>
            </w:r>
            <w:proofErr w:type="spellStart"/>
            <w:r w:rsidRPr="00A913EE">
              <w:rPr>
                <w:sz w:val="24"/>
                <w:szCs w:val="24"/>
              </w:rPr>
              <w:t>Илекса</w:t>
            </w:r>
            <w:proofErr w:type="spellEnd"/>
            <w:r w:rsidRPr="00A913EE">
              <w:rPr>
                <w:sz w:val="24"/>
                <w:szCs w:val="24"/>
              </w:rPr>
              <w:t>, 2004.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proofErr w:type="spellStart"/>
            <w:r w:rsidRPr="00A913EE">
              <w:rPr>
                <w:sz w:val="24"/>
                <w:szCs w:val="24"/>
              </w:rPr>
              <w:t>Кирик</w:t>
            </w:r>
            <w:proofErr w:type="spellEnd"/>
            <w:r w:rsidRPr="00A913EE">
              <w:rPr>
                <w:sz w:val="24"/>
                <w:szCs w:val="24"/>
              </w:rPr>
              <w:t xml:space="preserve"> Л. А.: Физика. Самостоятельные и контрольные работы. Механика. Молекулярная физика. Электричество и магнетизм. Москва-Харьков, </w:t>
            </w:r>
            <w:proofErr w:type="spellStart"/>
            <w:r w:rsidRPr="00A913EE">
              <w:rPr>
                <w:sz w:val="24"/>
                <w:szCs w:val="24"/>
              </w:rPr>
              <w:t>Илекса</w:t>
            </w:r>
            <w:proofErr w:type="spellEnd"/>
            <w:r w:rsidRPr="00A913EE">
              <w:rPr>
                <w:sz w:val="24"/>
                <w:szCs w:val="24"/>
              </w:rPr>
              <w:t>, 1999г.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Марон А.Е., Марон Е.А.. Физика10 ,11 </w:t>
            </w:r>
            <w:proofErr w:type="gramStart"/>
            <w:r w:rsidRPr="00A913EE">
              <w:rPr>
                <w:sz w:val="24"/>
                <w:szCs w:val="24"/>
              </w:rPr>
              <w:t>классах</w:t>
            </w:r>
            <w:proofErr w:type="gramEnd"/>
            <w:r w:rsidRPr="00A913EE">
              <w:rPr>
                <w:sz w:val="24"/>
                <w:szCs w:val="24"/>
              </w:rPr>
              <w:t>. Дидактические материалы.- М.: Дрофа, 2004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Дополнительная литература: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В.А. Орлов, Н.К. </w:t>
            </w:r>
            <w:proofErr w:type="spellStart"/>
            <w:r w:rsidRPr="00A913EE">
              <w:rPr>
                <w:sz w:val="24"/>
                <w:szCs w:val="24"/>
              </w:rPr>
              <w:t>Ханнанов</w:t>
            </w:r>
            <w:proofErr w:type="spellEnd"/>
            <w:r w:rsidRPr="00A913EE">
              <w:rPr>
                <w:sz w:val="24"/>
                <w:szCs w:val="24"/>
              </w:rPr>
              <w:t>, Г.Г. Никифоров. Учебно-тренировочные материалы для подготовки к ЕГЭ. Физика. – М.: Интеллект-Центр, 2005;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И.И. </w:t>
            </w:r>
            <w:proofErr w:type="spellStart"/>
            <w:r w:rsidRPr="00A913EE">
              <w:rPr>
                <w:sz w:val="24"/>
                <w:szCs w:val="24"/>
              </w:rPr>
              <w:t>Нупминский</w:t>
            </w:r>
            <w:proofErr w:type="spellEnd"/>
            <w:r w:rsidRPr="00A913EE">
              <w:rPr>
                <w:sz w:val="24"/>
                <w:szCs w:val="24"/>
              </w:rPr>
              <w:t>. ЕГЭ: физика: контрольно-измерительные материалы: 2005-2006. – М.: Просвещение, 2006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 xml:space="preserve">В.Ю. Баланов, И.А. </w:t>
            </w:r>
            <w:proofErr w:type="spellStart"/>
            <w:r w:rsidRPr="00A913EE">
              <w:rPr>
                <w:sz w:val="24"/>
                <w:szCs w:val="24"/>
              </w:rPr>
              <w:t>Иоголевич</w:t>
            </w:r>
            <w:proofErr w:type="spellEnd"/>
            <w:r w:rsidRPr="00A913EE">
              <w:rPr>
                <w:sz w:val="24"/>
                <w:szCs w:val="24"/>
              </w:rPr>
              <w:t>, А.Г. Козлова. ЕГЭ. Физика: Справочные материалы, контрольно-тренировочные упражнения, задания с развернутым ответом. – Челябинск: Взгляд, 2004</w:t>
            </w:r>
          </w:p>
        </w:tc>
      </w:tr>
      <w:tr w:rsidR="00BA3CE0" w:rsidRPr="00A913EE" w:rsidTr="007323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lastRenderedPageBreak/>
              <w:t>Оборудование и приборы.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Перечень демонстрационного оборудования: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Измерительные приборы: психрометр, динамометр, динамометр ДПН, электрометр, электроизмерительные приборы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Модели: модель броуновского движения, паровой турбины, ДВС, объемные модели строения кристаллов,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Трубка Ньютона, тележка самодвижущаяся, реактивного движения, прибор для демонстрации закона сохранения механической энергии, насос ручной, прибор для демонстрации газовых законов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Кристаллические и аморфные тела, конденсаторы, полупроводниковые приборы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Мини-лаборатория по механике. Мини-лаборатория по молекулярной физике.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Перечень оборудования для лабораторных работ.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Работа №1. Штатив с муфтой и лапкой, лента измерительная, циркуль, динамометр лабораторный, весы учебные с гирями, шарик металлический</w:t>
            </w:r>
            <w:proofErr w:type="gramStart"/>
            <w:r w:rsidRPr="00A913EE">
              <w:rPr>
                <w:sz w:val="24"/>
                <w:szCs w:val="24"/>
              </w:rPr>
              <w:t xml:space="preserve"> ,</w:t>
            </w:r>
            <w:proofErr w:type="gramEnd"/>
            <w:r w:rsidRPr="00A913EE">
              <w:rPr>
                <w:sz w:val="24"/>
                <w:szCs w:val="24"/>
              </w:rPr>
              <w:t xml:space="preserve"> нитки, кусочек пробки с отверстием, лист бумаги, линейка.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Работа №2. Штатив с муфтой и лапкой, динамометр лабораторный, линейка, груз, нитки, набор картонок толщиной 2 мм, краска, кисточка.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Работа №3. Стеклянная трубка, запаянная с одного конца длиной 600 мм и диаметром 8-10 мм, цилиндрический сосуд высотой 600 мм и диаметром 40-50 мм, горячая вода, стакан, пластилин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Работа №4. Источник постоянного тока, вольтметр, амперметр, ключ, реостат.</w:t>
            </w:r>
          </w:p>
          <w:p w:rsidR="00BA3CE0" w:rsidRPr="00A913EE" w:rsidRDefault="00BA3CE0" w:rsidP="00670C6B">
            <w:pPr>
              <w:pStyle w:val="af6"/>
              <w:ind w:left="0" w:right="57" w:firstLine="709"/>
              <w:rPr>
                <w:sz w:val="24"/>
                <w:szCs w:val="24"/>
              </w:rPr>
            </w:pPr>
            <w:r w:rsidRPr="00A913EE">
              <w:rPr>
                <w:sz w:val="24"/>
                <w:szCs w:val="24"/>
              </w:rPr>
              <w:t>Работа №5. Источник постоянного тока, два проволочных резистора, амперметр, вольтметр, реостат.</w:t>
            </w:r>
          </w:p>
        </w:tc>
      </w:tr>
    </w:tbl>
    <w:p w:rsidR="00A913EE" w:rsidRDefault="00A913EE" w:rsidP="00A913EE">
      <w:pPr>
        <w:rPr>
          <w:b/>
        </w:rPr>
        <w:sectPr w:rsidR="00A913EE" w:rsidSect="00A913E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A3CE0" w:rsidRPr="00670C6B" w:rsidRDefault="00BA3CE0" w:rsidP="00BA3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A3CE0" w:rsidRPr="00670C6B" w:rsidRDefault="00BA3CE0" w:rsidP="00BA3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t xml:space="preserve"> 10 класс (68 часов –2 часа в неделю)</w:t>
      </w:r>
    </w:p>
    <w:p w:rsidR="00BA3CE0" w:rsidRPr="00670C6B" w:rsidRDefault="00BA3CE0" w:rsidP="00BA3CE0">
      <w:pPr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60"/>
        <w:gridCol w:w="2126"/>
        <w:gridCol w:w="2835"/>
        <w:gridCol w:w="2693"/>
        <w:gridCol w:w="1276"/>
        <w:gridCol w:w="1275"/>
        <w:gridCol w:w="850"/>
        <w:gridCol w:w="851"/>
        <w:gridCol w:w="1134"/>
      </w:tblGrid>
      <w:tr w:rsidR="00670C6B" w:rsidRPr="00670C6B" w:rsidTr="00712E3F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ind w:left="-43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670C6B" w:rsidRPr="00670C6B" w:rsidRDefault="00670C6B" w:rsidP="0073237E">
            <w:pPr>
              <w:ind w:left="-43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323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670C6B" w:rsidRPr="00670C6B" w:rsidTr="00712E3F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Что такое научный метод познания? Что и как изучает физика.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физических законов. Современная картина мира. Использование физических знаний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 постановки целей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планировать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Экспери-менталь-ные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 задачи.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Базовые и  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физи-ческие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ы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Типы  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-действия</w:t>
            </w:r>
            <w:proofErr w:type="gramEnd"/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670C6B" w:rsidRPr="00670C6B" w:rsidRDefault="00670C6B" w:rsidP="00712E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1.1; 2.5.1-2.5.2,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Введение</w:t>
            </w:r>
          </w:p>
          <w:p w:rsidR="00670C6B" w:rsidRPr="00670C6B" w:rsidRDefault="00670C6B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 1,2.</w:t>
            </w:r>
          </w:p>
        </w:tc>
      </w:tr>
    </w:tbl>
    <w:p w:rsidR="00BA3CE0" w:rsidRPr="00670C6B" w:rsidRDefault="00BA3CE0" w:rsidP="00712E3F">
      <w:pPr>
        <w:rPr>
          <w:rFonts w:ascii="Times New Roman" w:hAnsi="Times New Roman" w:cs="Times New Roman"/>
          <w:sz w:val="24"/>
          <w:szCs w:val="24"/>
        </w:rPr>
      </w:pPr>
      <w:r w:rsidRPr="00670C6B">
        <w:rPr>
          <w:rFonts w:ascii="Times New Roman" w:hAnsi="Times New Roman" w:cs="Times New Roman"/>
          <w:sz w:val="24"/>
          <w:szCs w:val="24"/>
        </w:rPr>
        <w:tab/>
      </w:r>
    </w:p>
    <w:p w:rsidR="00A913EE" w:rsidRPr="00670C6B" w:rsidRDefault="00A913EE" w:rsidP="00712E3F">
      <w:pPr>
        <w:rPr>
          <w:rFonts w:ascii="Times New Roman" w:hAnsi="Times New Roman" w:cs="Times New Roman"/>
          <w:b/>
          <w:sz w:val="24"/>
          <w:szCs w:val="24"/>
        </w:rPr>
      </w:pPr>
    </w:p>
    <w:p w:rsidR="00A913EE" w:rsidRPr="00670C6B" w:rsidRDefault="00A913EE" w:rsidP="00712E3F">
      <w:pPr>
        <w:rPr>
          <w:rFonts w:ascii="Times New Roman" w:hAnsi="Times New Roman" w:cs="Times New Roman"/>
          <w:b/>
          <w:sz w:val="24"/>
          <w:szCs w:val="24"/>
        </w:rPr>
      </w:pPr>
    </w:p>
    <w:p w:rsidR="00BA3CE0" w:rsidRPr="00670C6B" w:rsidRDefault="00BA3CE0" w:rsidP="0071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lastRenderedPageBreak/>
        <w:t>Тема 1. Механика (24 часа)</w:t>
      </w:r>
    </w:p>
    <w:p w:rsidR="00BA3CE0" w:rsidRPr="00670C6B" w:rsidRDefault="00BA3CE0" w:rsidP="0071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t>Кинематика (9 часов)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701"/>
        <w:gridCol w:w="2127"/>
        <w:gridCol w:w="3118"/>
        <w:gridCol w:w="2268"/>
        <w:gridCol w:w="1276"/>
        <w:gridCol w:w="1417"/>
        <w:gridCol w:w="1035"/>
        <w:gridCol w:w="1166"/>
        <w:gridCol w:w="776"/>
      </w:tblGrid>
      <w:tr w:rsidR="00712E3F" w:rsidRPr="00670C6B" w:rsidTr="00712E3F">
        <w:trPr>
          <w:trHeight w:val="868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движение, виды движений, его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характеристики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Основная задача механики. Кинематика. Система отсчёта. Механическое движение, его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виды и относительность.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autoSpaceDE w:val="0"/>
              <w:autoSpaceDN w:val="0"/>
              <w:adjustRightInd w:val="0"/>
              <w:spacing w:before="45" w:after="75"/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механического движения;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«система отсчета», смысл физических величин: скорость, ускорение, масса.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 и проекций скорости от времени. Приобрести опыт работы в группе с выполнением различных социальных  ролей.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  <w:p w:rsidR="00712E3F" w:rsidRPr="00670C6B" w:rsidRDefault="00712E3F" w:rsidP="00712E3F">
            <w:pPr>
              <w:ind w:left="-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№ 9,10.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1.1.1-1.1.6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2.5.1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§3,7.</w:t>
            </w:r>
          </w:p>
        </w:tc>
      </w:tr>
      <w:tr w:rsidR="00712E3F" w:rsidRPr="00670C6B" w:rsidTr="00712E3F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3F" w:rsidRPr="00670C6B" w:rsidRDefault="00712E3F" w:rsidP="00712E3F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равномерное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дви-жение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понятия скорости; законы равномерного прямолинейного движения.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Физи-ческий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дикта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нт.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22, 23.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1.1.1-1.1.5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1.2; 2.1.1; 2.3; 2.5.3; 3.1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§9-10, упр.1 (1-3).</w:t>
            </w:r>
          </w:p>
        </w:tc>
      </w:tr>
      <w:tr w:rsidR="00712E3F" w:rsidRPr="00670C6B" w:rsidTr="00712E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скоростей.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Мгновенная скорость. Средняя скорость. Векторные величины и их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проекции. Сложение скоростей.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понятия скорости; средней скорости, мгновенной скорости.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 сложения скоростей.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закон сложения скоростей при решении задач.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 по фор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ам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51, 52.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1.1.1-1.1.4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1.2; 1.3; 2.1.1;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§11-12, упр.2 (1-3).</w:t>
            </w:r>
          </w:p>
        </w:tc>
      </w:tr>
      <w:tr w:rsidR="00712E3F" w:rsidRPr="00670C6B" w:rsidTr="00712E3F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Прямо-линейное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равно-ускоренное движение.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от времени при прямолинейном равно-переменном движении.</w:t>
            </w:r>
          </w:p>
          <w:p w:rsidR="00712E3F" w:rsidRPr="00670C6B" w:rsidRDefault="00712E3F" w:rsidP="00712E3F">
            <w:pPr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66, 67.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1.1.3-1.1.41.1.6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2.1.1-2.1.2; 2.2;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§13-15.</w:t>
            </w:r>
          </w:p>
        </w:tc>
      </w:tr>
      <w:tr w:rsidR="00712E3F" w:rsidRPr="00670C6B" w:rsidTr="00712E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Решение задач на движение с постоянным ускорением.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 и перемещения при прямолинейном равноускоренном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определение скорости тела и его координаты в любой  момент времени по заданным начальным условиям.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1.1.3-1.1.4; 1.1.6-1.1.8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2.1.1-2.1.2; 2.2;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§13-15,  §16, упр.3 (1,3).</w:t>
            </w:r>
          </w:p>
        </w:tc>
      </w:tr>
      <w:tr w:rsidR="00712E3F" w:rsidRPr="00670C6B" w:rsidTr="00712E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Движение тел. </w:t>
            </w:r>
            <w:proofErr w:type="gramStart"/>
            <w:r w:rsidRPr="00670C6B">
              <w:t>Посту-</w:t>
            </w:r>
            <w:proofErr w:type="spellStart"/>
            <w:r w:rsidRPr="00670C6B">
              <w:t>пательное</w:t>
            </w:r>
            <w:proofErr w:type="spellEnd"/>
            <w:proofErr w:type="gramEnd"/>
            <w:r w:rsidRPr="00670C6B">
              <w:t xml:space="preserve"> движение. </w:t>
            </w:r>
            <w:proofErr w:type="spellStart"/>
            <w:proofErr w:type="gramStart"/>
            <w:r w:rsidRPr="00670C6B">
              <w:t>Материаль-ная</w:t>
            </w:r>
            <w:proofErr w:type="spellEnd"/>
            <w:proofErr w:type="gramEnd"/>
            <w:r w:rsidRPr="00670C6B">
              <w:t xml:space="preserve"> точка.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Движение тел. Абсолютно твердое тело. Поступательное движение тел. </w:t>
            </w:r>
            <w:r w:rsidRPr="00670C6B">
              <w:rPr>
                <w:spacing w:val="-20"/>
              </w:rPr>
              <w:t>Материальная</w:t>
            </w:r>
            <w:r w:rsidRPr="00670C6B">
              <w:t xml:space="preserve"> точка.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 xml:space="preserve">Знать/понимать </w:t>
            </w:r>
            <w:r w:rsidRPr="00670C6B">
              <w:t>смысл физических понятий: механическое движение, материальная точка, поступательное движение.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Решение </w:t>
            </w:r>
            <w:proofErr w:type="spellStart"/>
            <w:proofErr w:type="gramStart"/>
            <w:r w:rsidRPr="00670C6B">
              <w:t>качест</w:t>
            </w:r>
            <w:proofErr w:type="spellEnd"/>
            <w:r w:rsidRPr="00670C6B">
              <w:t>-венных</w:t>
            </w:r>
            <w:proofErr w:type="gramEnd"/>
            <w:r w:rsidRPr="00670C6B">
              <w:t xml:space="preserve">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Р. № 1, 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2.1.1-2.1.2; 2.2;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§20,23.</w:t>
            </w:r>
          </w:p>
        </w:tc>
      </w:tr>
      <w:tr w:rsidR="00712E3F" w:rsidRPr="00670C6B" w:rsidTr="00712E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определение скорости тела и его координаты в любой  момент времени по заданным начальным условиям.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1.1.1-1.1.8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2.1.1-2.1.2; 2.2;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Задачи по тетра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ди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E3F" w:rsidRPr="00670C6B" w:rsidTr="00712E3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1 "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Кинема-тика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нтро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1.1.1-1.1.8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84" w:right="-108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1.1-1.2; 2.1.1-2.1.2; 2.2; 2.4; 2.5.3; 2.6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t>Динамика (8 часов)</w:t>
      </w:r>
    </w:p>
    <w:tbl>
      <w:tblPr>
        <w:tblW w:w="158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14"/>
        <w:gridCol w:w="2409"/>
        <w:gridCol w:w="3119"/>
        <w:gridCol w:w="1996"/>
        <w:gridCol w:w="1276"/>
        <w:gridCol w:w="1417"/>
        <w:gridCol w:w="992"/>
        <w:gridCol w:w="992"/>
        <w:gridCol w:w="1334"/>
      </w:tblGrid>
      <w:tr w:rsidR="00712E3F" w:rsidRPr="00670C6B" w:rsidTr="00712E3F">
        <w:trPr>
          <w:trHeight w:val="7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Взаимодей-ствие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 в природе. Явление инерции. Инерциальная система отсчета.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закон Ньютона.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изучает динамика. Взаимодействие тел. История открытия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Ньютона. Закон инерции. Выбор системы отсчёта.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Инерциальная система отсчета.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«инерциальная и неинерциальная система отсчета».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Ньютона, границы его применимости: уметь применять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 к объяснению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процессов в природе и технике.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массу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115, 116.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1.3,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2.5.2,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Введение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§22, 24.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силы как меры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взаимодей-ствия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тел. 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Взаимодействие.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Си-ла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 Принцип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супер-позиции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сил. Три вида сил в механике. Динамометр. Измерение сил. Инерция.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Сложение сил.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«взаимодействие», «инертность», «инерция».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 «сила», «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ускоре-ние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иллюстри-ровать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точки приложения сил, их направление.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сил  по известным значениям масс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взаимодейст-вующих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 и их ускорений. Вычислять значения  ускорений тел по известным значениям действующих сил и масс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Групповая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фрон-тальная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126.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1.1.4;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1.2.5-1.2.6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1.2, 1.3, 2.6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§25,26.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ускоре-ния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от действующей силы. Масса тела.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 Принцип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суперпо-зиции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сил. Примеры применения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Ньютона.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 Свойства тел, связанных третьим законом. Примеры проявления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в природе.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законов Ньютона, уметь применять их для объяснения механических явлений и процессов.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140, 141.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1.2.3-1.2.8;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1.1, 1.3, 2.5.2, 2.5.3, 2.6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§27-29, упр.6 (1,3),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примеры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(1,2).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отно-сительности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Галилея.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причиннос-ти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 механике.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Прин-цип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принципа относительности Галилея.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147, 148.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1.2.1;1.2.2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§30.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Явление тяготения.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Гравитаци-онные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Силы в природе. Принцип дальнодействия. Силы в механике.  Сила всемирного тяготения.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«гравитационные силы», «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всемирное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тяготе-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», «сила тяжести»; смысл величины  «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ускоре-ние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падения».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природу взаимодействия.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значения ускорений тел по известным значениям действующих сил и масс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170, 171.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1.2.5; 1.2.7;1.2.9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1.3, 2.1.1-2.1.2, 2.2,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§31,32.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Гравитационная постоянная. Ускорение свободного падения, его зависимость от географической широты.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открытия закона всемирного тяготения.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 «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тяготения», «ускорение свободного падения».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ускорения свободного падения на разных планетах и на разной высоте над поверхностью планеты.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 всемирного тяготения при расчетах сил и ускорений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взаимодейст-вующих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177, 178.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1.3, 2.1.1-2.1.2, 2.2, 2.3,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§33, упр.7 (1).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Первая космическая скорость. 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 и перегрузки.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ускорение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свобод-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падения. Как может двигаться тело, если на него действует только сила тяжести?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Дви-жение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окружнос-ти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Первая и вторая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космические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скорости. Все тела. Чем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-чается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вес от силы тяжести?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Невесо-мость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Перегрузки.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 смысл физической величины   «сила тяжести».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 смысл физической величины «вес тела» и физических явлений невесомости и перегрузок.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189, 188.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1.2.9 -1.2.11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1.3; 2.1.1, 2.1.2, 2.3,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§34,35.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9/18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сил упругости и трения. Сила упругости. Закон Гука. Сила трения. Трение покоя, трение движения. Коэффициент трения.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«упругость», «деформация», «трение»;  смысл величин «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жесткость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», «коэффициент трения»; закон Гука, законы трения.</w:t>
            </w:r>
            <w:proofErr w:type="gramEnd"/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устройство и принцип действия динамометра, уметь опытным путем определять жесткость пружин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трения.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силы взаимодействия тел.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сил и ускорений.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162, 165, 249.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1.2.12-1.2.13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1.1, 1.2, 1.3, 2.1.2, 2.3, 2.4, 2.5.2, 2.5.3, 2.6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§36-39.</w:t>
            </w: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Законы сохранения (7 часов)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55"/>
        <w:gridCol w:w="2268"/>
        <w:gridCol w:w="3119"/>
        <w:gridCol w:w="2268"/>
        <w:gridCol w:w="1276"/>
        <w:gridCol w:w="1134"/>
        <w:gridCol w:w="1003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Передача движения от одного тела другому при взаимодействии. Импульс тела, импульс силы. Закон сохранения импульса.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величин «импульс тела», «импульс силы»; уметь вычислять изменение импульса тела в случае прямолинейного движения.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изменение импульса тела при ударе о поверхность.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закона сохранения импульса.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Применять закон сохранения импульса для вычисления  изменений скоростей тел при их взаимодействиях.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324, 325.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1.4.1-1.4.3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1.1, 1.2, 1.3,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2.3, 2.4,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§41-42, примеры 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(1), упр.8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(1-2).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Решение задач (закон сохранения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Реактивное движение. Принцип действия ракеты. Освоение космоса. Решение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практического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сохранения импульса.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применять знания на практике.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394.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1.4.1-1.4.3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1.1, 1.2, 1.3,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2.4,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§43-44, примеры решения задач (2),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упр.8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(3-7).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 Механическая энергия тела: потенциал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ьна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я и кинетическая.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механи-ческая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работа?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Ра-бота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силы,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-ленной вдоль пере-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 под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-лом к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перемеще-нию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тела.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Мощ-ность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Выражение мощности через силу и скорость.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 «работа», «механическая энергия».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работу, потенциальную и кинетическую энергию тела.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гравитационными силами и силами упругости.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333, 342.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1.4.4-1.4.8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1.1-1.3;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§45-48, 51 примеры решения задач (1), упр.9 (2,3,7).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Связь между работой и энергией, потенциальная и кинетическая энергии. Закон сохранения энергии.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понятия энергии, виды энергий и закона сохранения энергии.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применимости закона сохранения энергии.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оя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357.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1.1-1.3;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§52, упр.9 (5), примеры решения задач (2).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№1. «Изучение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закона сохранения механической энергии».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 процессы изменения кинетической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потенциальной энергии тела при совершении работы.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экспериментальных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данных. 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закона сохранения механической энергии. Работать с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оборудованием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 уметь  измерять.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бора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-торная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1.4.4-1.4.9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2.1.2, 2.4, 2.5.3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Задачи по тетради.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Обобщающее занятие.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законов динамики, всемирного тяготения, законов сохранения. Знать вклад российских и зарубежных ученых, оказавших наибольшее влияние на развитие механики, уметь описывать и объяснять движение небесных тел и ИСЗ.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358, 360.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1.4.1-1.4.9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Задачи по тетради.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13/25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2. "Динамика. Законы сохранения в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механике".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сохранения.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при  решении задач.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1.2.1.-1.2.14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1.4.1-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CE0" w:rsidRPr="00712E3F" w:rsidRDefault="00BA3CE0" w:rsidP="00712E3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 2. Молекулярная физика. Термодинамика (20 часов)</w:t>
      </w:r>
    </w:p>
    <w:p w:rsidR="00BA3CE0" w:rsidRPr="00712E3F" w:rsidRDefault="00BA3CE0" w:rsidP="00712E3F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t>Основы молекулярно-кинетической теории (6 часов)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55"/>
        <w:gridCol w:w="2268"/>
        <w:gridCol w:w="3119"/>
        <w:gridCol w:w="2268"/>
        <w:gridCol w:w="1276"/>
        <w:gridCol w:w="1134"/>
        <w:gridCol w:w="1003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13/26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Строение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вещества.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Молекула. Основные положения МКТ. </w:t>
            </w:r>
            <w:proofErr w:type="spellStart"/>
            <w:proofErr w:type="gramStart"/>
            <w:r w:rsidRPr="00670C6B">
              <w:t>Эксперимен-тальное</w:t>
            </w:r>
            <w:proofErr w:type="spellEnd"/>
            <w:proofErr w:type="gramEnd"/>
            <w:r w:rsidRPr="00670C6B">
              <w:t xml:space="preserve">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доказательство </w:t>
            </w:r>
            <w:proofErr w:type="gramStart"/>
            <w:r w:rsidRPr="00670C6B">
              <w:t>основных</w:t>
            </w:r>
            <w:proofErr w:type="gramEnd"/>
            <w:r w:rsidRPr="00670C6B">
              <w:t xml:space="preserve">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положений МКТ. Броуновское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Основные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положения МКТ. Опытные подтверждения МКТ. Основная задача МКТ.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 xml:space="preserve">Знать/понимать </w:t>
            </w:r>
            <w:r w:rsidRPr="00670C6B">
              <w:t>смысл понятий «вещество», «атом», «молекула», «диффузия», «межмолекулярные силы».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 xml:space="preserve">Знать/понимать </w:t>
            </w:r>
            <w:r w:rsidRPr="00670C6B">
              <w:t xml:space="preserve">основные положения МКТ и их опытное обоснование; </w:t>
            </w:r>
            <w:r w:rsidRPr="00670C6B">
              <w:rPr>
                <w:b/>
              </w:rPr>
              <w:t>уметь</w:t>
            </w:r>
            <w:r w:rsidRPr="00670C6B">
              <w:t xml:space="preserve"> объяснять физические явления на основе представлений о строении вещества.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Выполнять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 эксперименты, служащие обоснованию молекулярно-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кинетической теории.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Решение </w:t>
            </w:r>
            <w:proofErr w:type="spellStart"/>
            <w:proofErr w:type="gramStart"/>
            <w:r w:rsidRPr="00670C6B">
              <w:t>качест</w:t>
            </w:r>
            <w:proofErr w:type="spellEnd"/>
            <w:r w:rsidRPr="00670C6B">
              <w:t>-венных</w:t>
            </w:r>
            <w:proofErr w:type="gramEnd"/>
            <w:r w:rsidRPr="00670C6B"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2.1.1-2.1.4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1.1; 1.3; 2.1.2; 2.2; 2.5.1; 2.5.2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§57-58, 60.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14/27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Масса молекул.  Количество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63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размеров молекул,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относительная молекулярная масса,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молярная масса, число Авогадро.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величин, характеризующих молекулы.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 454 – 456.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2.1.1- 2.1.4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1.2; 2.1.2; 2.5.2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§59, упр.11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(1-3).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расчет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величин,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характеризующих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определение числа молекул, количества вещества, массы вещества и массы одной молекулы.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458-460.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2.1.1-2.1.4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§59, 60, упр.11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(4-7).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15/29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Силы взаимодействия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молекул.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 xml:space="preserve">Строение </w:t>
            </w:r>
            <w:proofErr w:type="gramStart"/>
            <w:r w:rsidRPr="00670C6B">
              <w:t>твердых</w:t>
            </w:r>
            <w:proofErr w:type="gramEnd"/>
            <w:r w:rsidRPr="00670C6B">
              <w:t xml:space="preserve">, жидких и газообразных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Взаимодействие молекул. Строение твердых, жидких и газообразных тел.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 xml:space="preserve">Знать/понимать </w:t>
            </w:r>
            <w:r w:rsidRPr="00670C6B">
              <w:t>строение и свойства газов, жидкостей и твердых тел.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>Уметь</w:t>
            </w:r>
            <w:r w:rsidRPr="00670C6B">
              <w:t xml:space="preserve"> объяснять свойства газов, жидкостей, твердых тел на основе их молекулярного строения.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Различать основные признаки моделей строения газов, жидкостей и твердых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Решение </w:t>
            </w:r>
            <w:proofErr w:type="spellStart"/>
            <w:proofErr w:type="gramStart"/>
            <w:r w:rsidRPr="00670C6B">
              <w:t>качест</w:t>
            </w:r>
            <w:proofErr w:type="spellEnd"/>
            <w:r w:rsidRPr="00670C6B">
              <w:t>-венных</w:t>
            </w:r>
            <w:proofErr w:type="gramEnd"/>
            <w:r w:rsidRPr="00670C6B"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459.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2.1.1; 2.1.5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1.1-1.2; 2.1.1;2.1.2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§61,62.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15/30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МКТ. Связь давления со средней кинетической энергией молекул.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основные черты модели «идеальный газ»; уметь объяснять давление, создаваемое газом. 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уравнение МКТ.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давления газа от массы,  концентрации и скорости движения молекул.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«давление газа»; его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от микропараметров.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с применением основного уравнения молекулярно-кинетической теории газов.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464, 461.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2.1.6; 2.1.7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1.1-1.3; 2.1.1-2.1.2; 2.5.1-2.5.2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§63-65, упр.11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(9-10).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16/31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Тепловое движение молекул.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для решения задач, указывать причинно-следственные связи между физическими величинами.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462, 463.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2.1.1-2.1.7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t>Температура. Энергия теплового движения молекул (2 часа)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55"/>
        <w:gridCol w:w="2268"/>
        <w:gridCol w:w="3119"/>
        <w:gridCol w:w="2268"/>
        <w:gridCol w:w="1276"/>
        <w:gridCol w:w="1134"/>
        <w:gridCol w:w="1003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16/32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Теплопередача. Температура и тепловое равновесие, 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температуры, термометры.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«температура», «абсолютная температура».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объяснять устройство и принцип действия термометров.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Распознавать тепловые явления и объяснять основные свойства или условия протекания этих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549, 550.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2.1.8-2.1.9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1.1- 1.3; 2.5.3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§66, упр.11 (11-12).</w:t>
            </w:r>
          </w:p>
        </w:tc>
      </w:tr>
      <w:tr w:rsidR="00712E3F" w:rsidRPr="00670C6B" w:rsidTr="00712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17/33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right="-108"/>
            </w:pPr>
            <w:r w:rsidRPr="00670C6B">
              <w:t xml:space="preserve">Абсолютная температура. </w:t>
            </w:r>
            <w:r w:rsidRPr="00670C6B">
              <w:lastRenderedPageBreak/>
              <w:t>Температура – мера средней кинетической энергии движения молекул.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lastRenderedPageBreak/>
              <w:t xml:space="preserve">Абсолютная  температура, </w:t>
            </w:r>
            <w:r w:rsidRPr="00670C6B">
              <w:lastRenderedPageBreak/>
              <w:t>абсолютная температурная шкала. 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right="-108"/>
            </w:pPr>
            <w:r w:rsidRPr="00670C6B">
              <w:rPr>
                <w:b/>
              </w:rPr>
              <w:lastRenderedPageBreak/>
              <w:t xml:space="preserve">Знать/понимать </w:t>
            </w:r>
            <w:r w:rsidRPr="00670C6B">
              <w:t xml:space="preserve">смысл понятия «абсолютная </w:t>
            </w:r>
            <w:r w:rsidRPr="00670C6B">
              <w:lastRenderedPageBreak/>
              <w:t xml:space="preserve">температура»; смысл постоянной Больцмана. </w:t>
            </w:r>
            <w:r w:rsidRPr="00670C6B">
              <w:rPr>
                <w:b/>
              </w:rPr>
              <w:t xml:space="preserve">Знать/понимать </w:t>
            </w:r>
            <w:r w:rsidRPr="00670C6B">
              <w:t xml:space="preserve">связь между абсолютной температурой газа и средней кинетической энергией движения молекул. 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>Уметь</w:t>
            </w:r>
            <w:r w:rsidRPr="00670C6B">
              <w:t xml:space="preserve"> вычислять среднюю кинетическую энергию молекул при известной температуре.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Р. № 478, 479.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2.1.8-2.1.10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1.1 – 1.3;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§67,68, упр.12 (1,3).</w:t>
            </w:r>
          </w:p>
        </w:tc>
      </w:tr>
    </w:tbl>
    <w:p w:rsidR="00BA3CE0" w:rsidRPr="00670C6B" w:rsidRDefault="00BA3CE0" w:rsidP="00712E3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lastRenderedPageBreak/>
        <w:t>Уравнение состояния идеального газа. Газовые законы (2 часа)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3119"/>
        <w:gridCol w:w="2268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17/34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состояния газа. Уравнение Менделеева -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Закон Авогадро.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: изобарный, изохорный,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изотермический.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состояния идеального газа.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зависимость между макроскопическими параметрами (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), характеризующими состояние газа.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Бойля – Мариотта, Гей-Люссака и Шарля.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параметры вещества в газообразном состоянии на основании уравнения идеального газа.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графиками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задач.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Построени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е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493, 494, 517, 518.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2.1.11-2.1.12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1.1 -1.3;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2.1.2; 2.3; 2.4;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§70-71,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(1,2).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 №2. «Опытная проверка закона Гей-Люссака».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Менделеева -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  Изобарный процесс.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состояния идеального газа.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rPr>
                <w:b/>
              </w:rPr>
              <w:t xml:space="preserve">Знать/понимать </w:t>
            </w:r>
            <w:r w:rsidRPr="00670C6B">
              <w:t>смысл закона Гей-Люссака.</w:t>
            </w:r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right="-108"/>
            </w:pPr>
            <w:r w:rsidRPr="00670C6B">
              <w:rPr>
                <w:b/>
              </w:rPr>
              <w:t>Уметь</w:t>
            </w:r>
            <w:r w:rsidRPr="00670C6B">
              <w:t xml:space="preserve"> выполнять прямые измерения длины, </w:t>
            </w:r>
            <w:proofErr w:type="gramStart"/>
            <w:r w:rsidRPr="00670C6B">
              <w:t>темпе-</w:t>
            </w:r>
            <w:proofErr w:type="spellStart"/>
            <w:r w:rsidRPr="00670C6B">
              <w:t>ратуры</w:t>
            </w:r>
            <w:proofErr w:type="spellEnd"/>
            <w:proofErr w:type="gramEnd"/>
            <w:r w:rsidRPr="00670C6B">
              <w:t>, представлять результаты измерений с учетом их погрешностей.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Исследовать экспериментально зависимость </w:t>
            </w:r>
            <w:r w:rsidRPr="00670C6B">
              <w:rPr>
                <w:lang w:val="en-US"/>
              </w:rPr>
              <w:t>V</w:t>
            </w:r>
            <w:r w:rsidRPr="00670C6B">
              <w:t>(</w:t>
            </w:r>
            <w:r w:rsidRPr="00670C6B">
              <w:rPr>
                <w:lang w:val="en-US"/>
              </w:rPr>
              <w:t>T</w:t>
            </w:r>
            <w:r w:rsidRPr="00670C6B">
              <w:t>) в изобарном процессе.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 xml:space="preserve">Умение </w:t>
            </w:r>
            <w:proofErr w:type="spellStart"/>
            <w:proofErr w:type="gramStart"/>
            <w:r w:rsidRPr="00670C6B">
              <w:t>пользо-ваться</w:t>
            </w:r>
            <w:proofErr w:type="spellEnd"/>
            <w:proofErr w:type="gramEnd"/>
            <w:r w:rsidRPr="00670C6B">
              <w:t xml:space="preserve"> </w:t>
            </w:r>
            <w:r w:rsidRPr="00670C6B">
              <w:rPr>
                <w:spacing w:val="-20"/>
              </w:rPr>
              <w:t>приборами</w:t>
            </w:r>
            <w:r w:rsidRPr="00670C6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532, 533.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2.1.11-2.1.12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  <w:ind w:left="-108" w:right="-108"/>
            </w:pPr>
            <w:r w:rsidRPr="00670C6B">
              <w:t>2.2; 2.5.3;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proofErr w:type="gramStart"/>
            <w:r w:rsidRPr="00670C6B">
              <w:t>упр.13 (10,11,</w:t>
            </w:r>
            <w:proofErr w:type="gramEnd"/>
          </w:p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13).</w:t>
            </w:r>
          </w:p>
        </w:tc>
      </w:tr>
    </w:tbl>
    <w:p w:rsidR="00BA3CE0" w:rsidRPr="00670C6B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t>Взаимные превращения  жидкостей и газов.  Твердые тела (3 часа)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3119"/>
        <w:gridCol w:w="2268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18/36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Зависимость давления насыщенного пара от температуры.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Кипение. Испарение жидкостей.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Агрегатные 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и фазовые переходы. Испарение и конденсация. Насыщенный и ненасыщенный пар.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Кипение. Зависимость температуры кипения от давления.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«кипение»,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«испарение», «парообразование», «насыщенный пар».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процессы испарения, кипения и конденсации.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зависимость температуры кипения от давления.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влажность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Экспери-менталь-ные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497, 564, 562.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2.1.15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2.1.1-2.1.2;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§72, 73.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ее измерение.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Парциальное давление. Абсолютная и относительная влажность воздуха.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Зависимость влажности от температуры, способы определения влажности.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«относительная влажность», «парциальное давление».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относительную влажность воздуха.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действия гигрометра и психрометра.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574-576.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2.1.17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2.3;  2.5.3;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2.6;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§74, упр.14 (6-7).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19/38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Кристаллические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 аморфные тела.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Кристаллические тела. Анизотропия. Аморфные тела. Плавление и отвердевание.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кристаллических и аморфных тел.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строения и свой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исталлических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аморфных тел.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2.1.16</w:t>
            </w:r>
          </w:p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1.1 -1.3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§75-76.</w:t>
            </w: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Основы термодинамики (</w:t>
      </w:r>
      <w:r w:rsidRPr="00712E3F">
        <w:rPr>
          <w:rFonts w:ascii="Times New Roman" w:hAnsi="Times New Roman" w:cs="Times New Roman"/>
          <w:color w:val="auto"/>
          <w:sz w:val="24"/>
          <w:szCs w:val="24"/>
        </w:rPr>
        <w:tab/>
        <w:t>7 часов)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3119"/>
        <w:gridCol w:w="2268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20/39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Работа в термодинам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ике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Способы измерения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внут-ренней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энергии. Внутренняя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энер-гия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идеального га-за. Вычисление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Ра-боты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 изобар-ном процессе. Геометрическое толкование работы. Физический смысл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молярной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постоянной.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величины «внутренняя энергия». Знать формулу для вычисления внутренней энергии.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термодина-мическая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работу газа при изобарном расширении/сжатии.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способ вычисления работы газа.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Рассчитывать количество теплоты, необходимой для осуществления заданного процесса с теплопередачей.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количество теплоты, необходимой для осуществления процесса превращения вещества из одного агрегатного состояния в другое.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изменения  внутренней энергии тел, работу и переданное количество теплоты на основании первого закона термодинамики.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621, 623, 624.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1.1-1.2; 2.3; 2.5.3;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§77, 78, примеры решения задач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(2-3), упр.15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(2-3).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20/40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Удельная теплоемкость.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теплоты. Удельная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теплоемкость.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«количество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теплоты», «удельная теплоемкость».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Экспери-мента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ль-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ные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№ 637, 638.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2.2.2-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1.1-1.3;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2.1.1;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2.3, 2.4, 2.5.2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§79,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примеры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(1), упр.15 (1,13).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ики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энергии,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первого закона термодинамики.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вычислением количества теплоты, работы и изменения внутренней энергии газа.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первого закона термодинамики для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1.1-1.3;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2.1.1; 2.3, 2.4, 2.5.2,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§80, упр.15 (4).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21/42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необратимых процессов. Понятие необратимого процесса. Второй закон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-динамики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Границы применимости второго закона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термодинамики.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«обратимые и необратимые процессы»; смысл второго закона термодинамики.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действия второго закона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термодинамики.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принципы действия тепловых машин.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диалог, выслушивать мнение оппонента, участвовать в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дискуссиях, открыто выражать и отстаивать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2.2,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§82, 83.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spacing w:line="36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действия теплового двигателя, формулу для вычисления КПД.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тепловых двигателей: ДВС, паровая и газовая турбины, реактивный двигатель.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677, 678.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2.3, 3.1, 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§84, упр.15 (15-16).</w:t>
            </w: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spacing w:line="36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22/44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Повторите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льно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урок по темам «Молекулярная физика.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Термодинамика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МКТ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,    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свойства газов, жидкостей и твердых тел на основе представлений о строении вещества.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решении задач законы Бойля-Мариотта, Гей-Люссака, Шарля, уравнение состояния идеального газа.</w:t>
            </w:r>
          </w:p>
          <w:p w:rsidR="00712E3F" w:rsidRPr="00670C6B" w:rsidRDefault="00712E3F" w:rsidP="00712E3F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первый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законы термодинамики; уметь вычислять работу газа, количество теплоты, изменение внутренней энергии, КПД тепловых двигателей, относительную влажность воздуха.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свойства газов, жидкостей и твердых тел, уметь объяснять физические явления и процессы с применением основных положений МКТ.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2.1.1-2.1.17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2.2.1-2.2.11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3F" w:rsidRPr="00670C6B" w:rsidTr="00712E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23/45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3.  «Молекулярная физика. Основы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термодина-мики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2.1.1-2.1.17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2.2.1-2.2.11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CE0" w:rsidRPr="00712E3F" w:rsidRDefault="00BA3CE0" w:rsidP="00712E3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3F">
        <w:rPr>
          <w:rFonts w:ascii="Times New Roman" w:hAnsi="Times New Roman" w:cs="Times New Roman"/>
          <w:b/>
          <w:sz w:val="24"/>
          <w:szCs w:val="24"/>
        </w:rPr>
        <w:lastRenderedPageBreak/>
        <w:t>Тема 3. Основы термодинамики (22 часа)</w:t>
      </w:r>
    </w:p>
    <w:p w:rsidR="00BA3CE0" w:rsidRPr="00712E3F" w:rsidRDefault="00BA3CE0" w:rsidP="00712E3F">
      <w:pPr>
        <w:pStyle w:val="4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t>Электростатика (9 часов)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3119"/>
        <w:gridCol w:w="2268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23/46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электродинамика. Строение атома.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Электрон. Электрический заряд и элементарные частицы.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Электродинамика. Электростатика. Электрический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заряд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знака зарядов. Элементарный заряд.  Электризация тел и ее применение в технике.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физических величин: «электрический заряд»,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«элементарный электрический заряд»;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процесс электризации тел.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силы взаимодействия точечных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зарядов.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1.2, 2.1.1-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2.1.2, 2.3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§85-87.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Закон Кулона.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система. Закон сохранения электрического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заря-да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Опыты Кулона. Взаимодействие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заря-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Закон Кулона – основной закон электростатики. Единица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электрического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закона сохранения заряда.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физический смысл закона Кулона и границы его применимости, уметь вычислять силу кулоновского взаимодействия.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682, 683.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1.3, 2.2, 2.5.1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§88-90, примеры решения задач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(1-2).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24/48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 Закон сохранения электрического заряда и закон Кулона.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закона Кулона, принципа суперпозиции, закона сохранения электрического заряда.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уметь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закон сохранения электрического заряда, закон Кулона.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686, 689.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1.3, 2.2, 2.5.1, 2.6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§88-90, упр.16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(1-5).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Электрическое поле. 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</w:p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понятий: «материя»,  «вещество», «поле».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-личины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«напряженность»,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величину и направление напряжен-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поля точечного заряда.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принцип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суперпозиции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полей для расчета напряженности.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напряженность электрического поля точечного электрического заряда.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703, 705.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§92-93.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25/50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Силовые линии электрического поля.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Силовые линии электрического поля. Однородное поле. Поле заряженного шара.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напряжённости силовых линий электрического поля.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682, 698, 706.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§94, примеры решения задач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(1-2).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26/51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  <w:tabs>
                <w:tab w:val="left" w:pos="708"/>
              </w:tabs>
            </w:pPr>
            <w:r w:rsidRPr="00670C6B"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3F" w:rsidRPr="00670C6B" w:rsidRDefault="00712E3F" w:rsidP="00712E3F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закона </w:t>
            </w:r>
          </w:p>
          <w:p w:rsidR="00712E3F" w:rsidRPr="00670C6B" w:rsidRDefault="00712E3F" w:rsidP="00712E3F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Кулона, принципа суперпозиции, закона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сохра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заряда. Вычисление напряженности.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747.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3.1.1-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Задачи по тетради.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заря-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женного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тела в однородном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электростати-ческом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при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переме-щении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заряда в од-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нородном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электро-стати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ческо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 поле. Потенциальная энергия поля.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энергетической характеристики электростатического поля.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потенциал электрического поля одного и нескольких точечных электрических зарядов.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733, 735.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§98, упр.17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(1-3).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27/53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</w:pPr>
            <w:r w:rsidRPr="00670C6B">
              <w:t xml:space="preserve">Потенциал </w:t>
            </w:r>
            <w:proofErr w:type="spellStart"/>
            <w:proofErr w:type="gramStart"/>
            <w:r w:rsidRPr="00670C6B">
              <w:t>электростати-ческого</w:t>
            </w:r>
            <w:proofErr w:type="spellEnd"/>
            <w:proofErr w:type="gramEnd"/>
            <w:r w:rsidRPr="00670C6B">
              <w:t xml:space="preserve"> поля. Разность потенциалов. Связь между </w:t>
            </w:r>
            <w:r w:rsidRPr="00670C6B">
              <w:rPr>
                <w:spacing w:val="-20"/>
              </w:rPr>
              <w:t>напряженностью</w:t>
            </w:r>
            <w:r w:rsidRPr="00670C6B">
              <w:t xml:space="preserve"> поля и напряжением.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поля. Потенциал. Эквипотенциальная поверхность. Разность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потенци-алов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 Связь между напряженностью и разностью потенциалов.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смысл физических величин «потенциал», «работа электрического поля»;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работу поля и потенциал поля точечного заряда.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§99-100, упр.17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(6-7).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27/54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pStyle w:val="a4"/>
            </w:pPr>
            <w:r w:rsidRPr="00670C6B">
              <w:t>Конденсаторы. Назначение, устройство и виды.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емкость проводника. Конденсатор. Виды конденсаторов. Емкость  плоского конденсатора. Энергия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заряженного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конденсатора. Применение конденсаторов.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смысл величины «электрическая емкость».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емкость плоского конденсатора.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Вычислять энергию электрического поля заряженного конденсатора.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750, 711.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§101-103.</w:t>
            </w: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Законы постоянного тока (8 часов)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268"/>
        <w:gridCol w:w="3119"/>
        <w:gridCol w:w="2268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28/55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Условия, необходимые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для его существования.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«электрический ток»,  «источник тока».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существо-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тока;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 «сила тока», «напряжение».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Выполнять расчеты сил токов и напряжений на участках электрических цепей.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688, 776, 778, 780, 781.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3.2.1-3.2.2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2.1.1,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§104-105, упр.19 (1).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28/56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Последователь-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параллельное соединение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Сопротивление. Закон Ома для участка цепи. Единица сопротивления, удельное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за-кона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Ома для участка цепи, уметь определять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сопро-тивление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проводников.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зависимости сопротивления проводника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его  геометрических размеров и рода вещества, из которого он изготовлен.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цепях с последовательным и параллельным соединением проводников.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экспери-менталь-ных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785, 786.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3.2.1-3.2.4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1.1- 1.3, 2.1.1, 2.1.2, 2.3, 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§106-107, упр.19 (2-3), примеры решения задач (1).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№3: «Изучение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последователь-</w:t>
            </w:r>
            <w:proofErr w:type="spell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ного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параллельного соединения проводников».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Закономерности в цепях с последовательным и параллельным соединением проводников.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электрические цепи с последовательным и параллельным соединением проводников.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-торная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3.2.1-3.2.4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2.1.2, 2.3, 2.5.2,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§106-107, задачи по тетради.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29/58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Работа тока. Закон Джоуля – Ленца. Мощность тока.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«мощность тока», «работа тока».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задач формул для вычисления работы и мощности электрического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мощность электрического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803, 805.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§108, упр.19 (4).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Электродви-жущая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сила.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ЭДС и внутреннее сопротивление источника тока, знать формулировку закона Ома для полной цепи.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Измерять ЭДС и внутреннее сопротивление источника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875 – 878, 881.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3.2.5-3.2.6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1.1-1.3, 2.5.2,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§109-110, упр.19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(6-8),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примеры решения задач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(2-3).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№4. «Измерение ЭДС и внутреннего сопротивления источника тока».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ЭДС и внутреннее сопротивление источника тока, знать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формулировку закона Ома для полной цепи, планировать эксперимент и выполнять измерения и вычисления.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-торная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822, 823.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2.1.2, 2.3, 2.5.2,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упр.19 (5,9,10).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31/61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 (законы постоянного тока).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3.2.1-3.2.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Задачи по тетради.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31/62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4. "Законы 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постоянного  тока».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менением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Ома для участка цепи и полной цепи;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работу и мощность электрического тока при параллельном и последовательном соединении проводников.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3.2.1-3.2.10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CE0" w:rsidRPr="00712E3F" w:rsidRDefault="00BA3CE0" w:rsidP="00712E3F">
      <w:pPr>
        <w:pStyle w:val="4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2E3F">
        <w:rPr>
          <w:rFonts w:ascii="Times New Roman" w:hAnsi="Times New Roman" w:cs="Times New Roman"/>
          <w:color w:val="auto"/>
          <w:sz w:val="24"/>
          <w:szCs w:val="24"/>
        </w:rPr>
        <w:lastRenderedPageBreak/>
        <w:t>Электрический ток в различных средах (5 часов)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87"/>
        <w:gridCol w:w="2223"/>
        <w:gridCol w:w="3177"/>
        <w:gridCol w:w="2210"/>
        <w:gridCol w:w="1276"/>
        <w:gridCol w:w="1134"/>
        <w:gridCol w:w="992"/>
        <w:gridCol w:w="992"/>
        <w:gridCol w:w="1418"/>
      </w:tblGrid>
      <w:tr w:rsidR="00712E3F" w:rsidRPr="00670C6B" w:rsidTr="00712E3F">
        <w:trPr>
          <w:trHeight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недели/урока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12E3F" w:rsidRPr="00670C6B" w:rsidRDefault="00712E3F" w:rsidP="00712E3F">
            <w:pPr>
              <w:ind w:left="-43"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КЭС КИМ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КПУ КИМ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70C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32/63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различных веществ. Зависимость сопротивления проводника от температуры.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Сверхпроводи-мость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Проводники электрического тока. Природа электрического тока в металлах. Зависимость сопротивления металлов от температуры. Сверхпроводи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мость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температуры.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значение сверхпроводников в современных технологиях.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об электрическом токе в различных средах в повседневной жизни для обеспечения безопасности при обращении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с приборами и техническими устройствами, </w:t>
            </w:r>
          </w:p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864, 865.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1.1, 2.1.1, 2.1.2, 2.3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§111, 113, 114.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32/64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 в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полупро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-водниках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полу-проводниковых приборов.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Полупроводники,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строение. Электронная и дырочная проводимость.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условия и процесс протекания электрического разряда в полупроводниках.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№ 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872, 873.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3.2.11</w:t>
            </w:r>
          </w:p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2.1.1, 2.1.2, 2.3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§115.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33/65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Термоэлектронная  эмиссия. Односторонняя проводимость. Диод. Электронно-лучевая трубка.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условия и процесс протекания электрического разряда в вакууме.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884, 885.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1.1, 2.1.1, 2.1.2, 2.3, 3.1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§120-121.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33/66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Растворы и расплавы электролитов. Электролиз. Закон Фарадея.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/понимать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законы Фарадея, процесс электролиза и его техническое применение.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891, 890.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1.1-1.3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§122-123, упр.19 </w:t>
            </w:r>
          </w:p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(6-8), 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примеры решения задач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(2-3).</w:t>
            </w:r>
          </w:p>
        </w:tc>
      </w:tr>
      <w:tr w:rsidR="00712E3F" w:rsidRPr="00670C6B" w:rsidTr="00712E3F">
        <w:tblPrEx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34/67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газах. </w:t>
            </w:r>
            <w:proofErr w:type="spell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Несамостоя</w:t>
            </w:r>
            <w:proofErr w:type="spell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-тельный и </w:t>
            </w:r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разряды.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разряд в газе. Ионизация газа. Проводимость  газов. </w:t>
            </w: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Несамостоятель-ный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разряд. Виды самостоятельного 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разряда.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условия и процесс протекания электрического разряда в газах.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670C6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</w:t>
            </w: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 w:rsidRPr="00670C6B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Р. №  899, 903.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3F" w:rsidRPr="00670C6B" w:rsidRDefault="00712E3F" w:rsidP="007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6B">
              <w:rPr>
                <w:rFonts w:ascii="Times New Roman" w:hAnsi="Times New Roman" w:cs="Times New Roman"/>
                <w:sz w:val="24"/>
                <w:szCs w:val="24"/>
              </w:rPr>
              <w:t>§124-126.</w:t>
            </w:r>
          </w:p>
        </w:tc>
      </w:tr>
    </w:tbl>
    <w:p w:rsidR="00BA3CE0" w:rsidRPr="00670C6B" w:rsidRDefault="00BA3CE0" w:rsidP="00712E3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lastRenderedPageBreak/>
        <w:t>Резерв (1 час)</w:t>
      </w:r>
    </w:p>
    <w:p w:rsidR="00BA3CE0" w:rsidRPr="00670C6B" w:rsidRDefault="00BA3CE0" w:rsidP="00712E3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70C6B">
        <w:rPr>
          <w:rFonts w:ascii="Times New Roman" w:hAnsi="Times New Roman" w:cs="Times New Roman"/>
          <w:b/>
          <w:sz w:val="24"/>
          <w:szCs w:val="24"/>
        </w:rPr>
        <w:t xml:space="preserve">Использованный  материал: 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rPr>
          <w:sz w:val="24"/>
          <w:szCs w:val="24"/>
        </w:rPr>
      </w:pPr>
      <w:r w:rsidRPr="00670C6B">
        <w:rPr>
          <w:sz w:val="24"/>
          <w:szCs w:val="24"/>
        </w:rPr>
        <w:t>Стандарты второго поколения. Примерные программы по учебным предметам. Физика 10 – 11 классы. – М.: «Просвещение», 2010.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rPr>
          <w:sz w:val="24"/>
          <w:szCs w:val="24"/>
        </w:rPr>
      </w:pPr>
      <w:r w:rsidRPr="00670C6B">
        <w:rPr>
          <w:sz w:val="24"/>
          <w:szCs w:val="24"/>
        </w:rPr>
        <w:t>Стандарты второго поколения. Примерная  основная образовательная программа образовательного учреждения. Основная школа.  – М.: Просвещение, 2011.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rPr>
          <w:sz w:val="24"/>
          <w:szCs w:val="24"/>
        </w:rPr>
      </w:pPr>
      <w:r w:rsidRPr="00670C6B">
        <w:rPr>
          <w:sz w:val="24"/>
          <w:szCs w:val="24"/>
        </w:rPr>
        <w:t>Программы для общеобразовательных учреждений.  Физика.  Астрономия. 7- 11 классы. – М.: Дрофа, 2008.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 w:rsidRPr="00670C6B">
        <w:rPr>
          <w:rFonts w:eastAsia="Calibri"/>
          <w:bCs/>
          <w:sz w:val="24"/>
          <w:szCs w:val="24"/>
          <w:lang w:eastAsia="en-US"/>
        </w:rPr>
        <w:t>Кодификатор элементов содержания и требований к уровню подготовки выпускников общеобразовательных учреждений для проведения в 2012 году единого  государственного экзамена по ФИЗИКЕ.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 w:rsidRPr="00670C6B">
        <w:rPr>
          <w:sz w:val="24"/>
          <w:szCs w:val="24"/>
        </w:rPr>
        <w:t xml:space="preserve">М.Л. </w:t>
      </w:r>
      <w:proofErr w:type="spellStart"/>
      <w:r w:rsidRPr="00670C6B">
        <w:rPr>
          <w:sz w:val="24"/>
          <w:szCs w:val="24"/>
        </w:rPr>
        <w:t>Корневич</w:t>
      </w:r>
      <w:proofErr w:type="spellEnd"/>
      <w:r w:rsidRPr="00670C6B">
        <w:rPr>
          <w:sz w:val="24"/>
          <w:szCs w:val="24"/>
        </w:rPr>
        <w:t xml:space="preserve">.  Календарно-тематическое планирование /Преподавание физики в 2007-2008 учебном году. Методическое пособие МИОО. М.: «Московские учебники», 2007; сайт ОМЦ ВОУО: Методическая помощь. Физика. 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rPr>
          <w:rStyle w:val="apple-style-span"/>
          <w:sz w:val="24"/>
          <w:szCs w:val="24"/>
        </w:rPr>
      </w:pPr>
      <w:r w:rsidRPr="00670C6B">
        <w:rPr>
          <w:sz w:val="24"/>
          <w:szCs w:val="24"/>
        </w:rPr>
        <w:t xml:space="preserve">Г.Я. </w:t>
      </w:r>
      <w:proofErr w:type="spellStart"/>
      <w:r w:rsidRPr="00670C6B">
        <w:rPr>
          <w:sz w:val="24"/>
          <w:szCs w:val="24"/>
        </w:rPr>
        <w:t>Мякишев</w:t>
      </w:r>
      <w:proofErr w:type="spellEnd"/>
      <w:r w:rsidRPr="00670C6B">
        <w:rPr>
          <w:sz w:val="24"/>
          <w:szCs w:val="24"/>
        </w:rPr>
        <w:t xml:space="preserve">, Б.Б. </w:t>
      </w:r>
      <w:proofErr w:type="spellStart"/>
      <w:r w:rsidRPr="00670C6B">
        <w:rPr>
          <w:sz w:val="24"/>
          <w:szCs w:val="24"/>
        </w:rPr>
        <w:t>Буховцев</w:t>
      </w:r>
      <w:proofErr w:type="spellEnd"/>
      <w:r w:rsidRPr="00670C6B">
        <w:rPr>
          <w:sz w:val="24"/>
          <w:szCs w:val="24"/>
        </w:rPr>
        <w:t xml:space="preserve">, </w:t>
      </w:r>
      <w:proofErr w:type="spellStart"/>
      <w:r w:rsidRPr="00670C6B">
        <w:rPr>
          <w:sz w:val="24"/>
          <w:szCs w:val="24"/>
        </w:rPr>
        <w:t>Н.Н.Сотский</w:t>
      </w:r>
      <w:proofErr w:type="spellEnd"/>
      <w:r w:rsidRPr="00670C6B">
        <w:rPr>
          <w:sz w:val="24"/>
          <w:szCs w:val="24"/>
        </w:rPr>
        <w:t xml:space="preserve">.  Физика. 10 класс. – </w:t>
      </w:r>
      <w:r w:rsidRPr="00670C6B">
        <w:rPr>
          <w:rStyle w:val="apple-style-span"/>
          <w:color w:val="000000"/>
          <w:sz w:val="24"/>
          <w:szCs w:val="24"/>
        </w:rPr>
        <w:t>М.: Просвещение, 2007.</w:t>
      </w:r>
    </w:p>
    <w:p w:rsidR="00BA3CE0" w:rsidRPr="00670C6B" w:rsidRDefault="00BA3CE0" w:rsidP="00712E3F">
      <w:pPr>
        <w:pStyle w:val="af6"/>
        <w:numPr>
          <w:ilvl w:val="0"/>
          <w:numId w:val="1"/>
        </w:numPr>
        <w:rPr>
          <w:sz w:val="24"/>
          <w:szCs w:val="24"/>
        </w:rPr>
      </w:pPr>
      <w:r w:rsidRPr="00670C6B">
        <w:rPr>
          <w:sz w:val="24"/>
          <w:szCs w:val="24"/>
        </w:rPr>
        <w:t xml:space="preserve">А.П. </w:t>
      </w:r>
      <w:proofErr w:type="spellStart"/>
      <w:r w:rsidRPr="00670C6B">
        <w:rPr>
          <w:sz w:val="24"/>
          <w:szCs w:val="24"/>
        </w:rPr>
        <w:t>Рымкевич</w:t>
      </w:r>
      <w:proofErr w:type="spellEnd"/>
      <w:r w:rsidRPr="00670C6B">
        <w:rPr>
          <w:sz w:val="24"/>
          <w:szCs w:val="24"/>
        </w:rPr>
        <w:t xml:space="preserve">.  Сборник задач по физике. 10 – 11 класс. – М.: Дрофа, 2006. </w:t>
      </w:r>
    </w:p>
    <w:p w:rsidR="00A913EE" w:rsidRPr="00A913EE" w:rsidRDefault="00BA3CE0" w:rsidP="00712E3F">
      <w:pPr>
        <w:pStyle w:val="af6"/>
        <w:numPr>
          <w:ilvl w:val="0"/>
          <w:numId w:val="1"/>
        </w:numPr>
        <w:rPr>
          <w:sz w:val="24"/>
          <w:szCs w:val="24"/>
        </w:rPr>
      </w:pPr>
      <w:r w:rsidRPr="00670C6B">
        <w:rPr>
          <w:sz w:val="24"/>
          <w:szCs w:val="24"/>
        </w:rPr>
        <w:t>Рабочие программы  для 7 – 11 класса. Издательство «Глобус», Волгоград</w:t>
      </w:r>
      <w:r w:rsidRPr="00F83A33">
        <w:rPr>
          <w:sz w:val="24"/>
          <w:szCs w:val="24"/>
        </w:rPr>
        <w:t>, 2009.</w:t>
      </w:r>
    </w:p>
    <w:sectPr w:rsidR="00A913EE" w:rsidRPr="00A913EE" w:rsidSect="00712E3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28"/>
    <w:rsid w:val="002B5251"/>
    <w:rsid w:val="00453C2C"/>
    <w:rsid w:val="00670C6B"/>
    <w:rsid w:val="00712E3F"/>
    <w:rsid w:val="00941828"/>
    <w:rsid w:val="00A913EE"/>
    <w:rsid w:val="00AE0197"/>
    <w:rsid w:val="00BA3CE0"/>
    <w:rsid w:val="00D661B9"/>
    <w:rsid w:val="00E5688F"/>
    <w:rsid w:val="00E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3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A3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A3CE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BA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AE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AE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AE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AE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A3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BA3CE0"/>
    <w:rPr>
      <w:color w:val="0000FF"/>
      <w:u w:val="single"/>
    </w:rPr>
  </w:style>
  <w:style w:type="character" w:styleId="a8">
    <w:name w:val="footnote reference"/>
    <w:basedOn w:val="a0"/>
    <w:uiPriority w:val="99"/>
    <w:semiHidden/>
    <w:unhideWhenUsed/>
    <w:rsid w:val="00BA3CE0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CE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rsid w:val="00BA3CE0"/>
    <w:rPr>
      <w:rFonts w:ascii="Arial" w:eastAsia="Times New Roman" w:hAnsi="Arial" w:cs="Times New Roman"/>
      <w:sz w:val="24"/>
      <w:szCs w:val="20"/>
      <w:lang w:eastAsia="ru-RU"/>
    </w:rPr>
  </w:style>
  <w:style w:type="character" w:styleId="af0">
    <w:name w:val="page number"/>
    <w:basedOn w:val="a0"/>
    <w:rsid w:val="00BA3CE0"/>
  </w:style>
  <w:style w:type="table" w:styleId="af1">
    <w:name w:val="Table Grid"/>
    <w:basedOn w:val="a1"/>
    <w:rsid w:val="00BA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BA3C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BA3C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rsid w:val="00BA3C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A3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BA3CE0"/>
  </w:style>
  <w:style w:type="paragraph" w:styleId="af6">
    <w:name w:val="List Paragraph"/>
    <w:basedOn w:val="a"/>
    <w:qFormat/>
    <w:rsid w:val="00BA3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BA3CE0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af7">
    <w:name w:val="No Spacing"/>
    <w:qFormat/>
    <w:rsid w:val="00BA3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ody Text"/>
    <w:basedOn w:val="a"/>
    <w:link w:val="af9"/>
    <w:rsid w:val="00BA3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A3CE0"/>
    <w:rPr>
      <w:rFonts w:ascii="Symbol" w:hAnsi="Symbol" w:cs="OpenSymbol"/>
    </w:rPr>
  </w:style>
  <w:style w:type="character" w:customStyle="1" w:styleId="WW8Num3z0">
    <w:name w:val="WW8Num3z0"/>
    <w:rsid w:val="00BA3CE0"/>
    <w:rPr>
      <w:rFonts w:ascii="Symbol" w:hAnsi="Symbol" w:cs="OpenSymbol"/>
    </w:rPr>
  </w:style>
  <w:style w:type="character" w:customStyle="1" w:styleId="WW8Num4z0">
    <w:name w:val="WW8Num4z0"/>
    <w:rsid w:val="00BA3CE0"/>
    <w:rPr>
      <w:rFonts w:ascii="Symbol" w:hAnsi="Symbol" w:cs="OpenSymbol"/>
    </w:rPr>
  </w:style>
  <w:style w:type="character" w:customStyle="1" w:styleId="WW8Num5z0">
    <w:name w:val="WW8Num5z0"/>
    <w:rsid w:val="00BA3CE0"/>
    <w:rPr>
      <w:rFonts w:ascii="Symbol" w:hAnsi="Symbol" w:cs="OpenSymbol"/>
    </w:rPr>
  </w:style>
  <w:style w:type="character" w:customStyle="1" w:styleId="WW8Num6z0">
    <w:name w:val="WW8Num6z0"/>
    <w:rsid w:val="00BA3CE0"/>
    <w:rPr>
      <w:rFonts w:ascii="Symbol" w:hAnsi="Symbol" w:cs="OpenSymbol"/>
    </w:rPr>
  </w:style>
  <w:style w:type="character" w:customStyle="1" w:styleId="WW8Num7z0">
    <w:name w:val="WW8Num7z0"/>
    <w:rsid w:val="00BA3CE0"/>
    <w:rPr>
      <w:rFonts w:ascii="Symbol" w:hAnsi="Symbol" w:cs="OpenSymbol"/>
    </w:rPr>
  </w:style>
  <w:style w:type="character" w:customStyle="1" w:styleId="WW8Num7z1">
    <w:name w:val="WW8Num7z1"/>
    <w:rsid w:val="00BA3CE0"/>
    <w:rPr>
      <w:rFonts w:ascii="OpenSymbol" w:hAnsi="OpenSymbol" w:cs="OpenSymbol"/>
    </w:rPr>
  </w:style>
  <w:style w:type="character" w:customStyle="1" w:styleId="WW8Num8z0">
    <w:name w:val="WW8Num8z0"/>
    <w:rsid w:val="00BA3CE0"/>
    <w:rPr>
      <w:rFonts w:ascii="Symbol" w:hAnsi="Symbol" w:cs="OpenSymbol"/>
    </w:rPr>
  </w:style>
  <w:style w:type="character" w:customStyle="1" w:styleId="WW8Num8z1">
    <w:name w:val="WW8Num8z1"/>
    <w:rsid w:val="00BA3CE0"/>
    <w:rPr>
      <w:rFonts w:ascii="OpenSymbol" w:hAnsi="OpenSymbol" w:cs="OpenSymbol"/>
    </w:rPr>
  </w:style>
  <w:style w:type="character" w:customStyle="1" w:styleId="WW8Num9z0">
    <w:name w:val="WW8Num9z0"/>
    <w:rsid w:val="00BA3CE0"/>
    <w:rPr>
      <w:rFonts w:ascii="Symbol" w:hAnsi="Symbol" w:cs="OpenSymbol"/>
    </w:rPr>
  </w:style>
  <w:style w:type="character" w:customStyle="1" w:styleId="WW8Num9z1">
    <w:name w:val="WW8Num9z1"/>
    <w:rsid w:val="00BA3CE0"/>
    <w:rPr>
      <w:rFonts w:ascii="OpenSymbol" w:hAnsi="OpenSymbol" w:cs="OpenSymbol"/>
    </w:rPr>
  </w:style>
  <w:style w:type="character" w:customStyle="1" w:styleId="Absatz-Standardschriftart">
    <w:name w:val="Absatz-Standardschriftart"/>
    <w:rsid w:val="00BA3CE0"/>
  </w:style>
  <w:style w:type="character" w:customStyle="1" w:styleId="WW-Absatz-Standardschriftart">
    <w:name w:val="WW-Absatz-Standardschriftart"/>
    <w:rsid w:val="00BA3CE0"/>
  </w:style>
  <w:style w:type="character" w:customStyle="1" w:styleId="WW-Absatz-Standardschriftart1">
    <w:name w:val="WW-Absatz-Standardschriftart1"/>
    <w:rsid w:val="00BA3CE0"/>
  </w:style>
  <w:style w:type="character" w:customStyle="1" w:styleId="WW-Absatz-Standardschriftart11">
    <w:name w:val="WW-Absatz-Standardschriftart11"/>
    <w:rsid w:val="00BA3CE0"/>
  </w:style>
  <w:style w:type="character" w:customStyle="1" w:styleId="WW-Absatz-Standardschriftart111">
    <w:name w:val="WW-Absatz-Standardschriftart111"/>
    <w:rsid w:val="00BA3CE0"/>
  </w:style>
  <w:style w:type="character" w:customStyle="1" w:styleId="WW-Absatz-Standardschriftart1111">
    <w:name w:val="WW-Absatz-Standardschriftart1111"/>
    <w:rsid w:val="00BA3CE0"/>
  </w:style>
  <w:style w:type="character" w:customStyle="1" w:styleId="WW-Absatz-Standardschriftart11111">
    <w:name w:val="WW-Absatz-Standardschriftart11111"/>
    <w:rsid w:val="00BA3CE0"/>
  </w:style>
  <w:style w:type="character" w:customStyle="1" w:styleId="WW-Absatz-Standardschriftart111111">
    <w:name w:val="WW-Absatz-Standardschriftart111111"/>
    <w:rsid w:val="00BA3CE0"/>
  </w:style>
  <w:style w:type="character" w:customStyle="1" w:styleId="WW-Absatz-Standardschriftart1111111">
    <w:name w:val="WW-Absatz-Standardschriftart1111111"/>
    <w:rsid w:val="00BA3CE0"/>
  </w:style>
  <w:style w:type="character" w:customStyle="1" w:styleId="WW-Absatz-Standardschriftart11111111">
    <w:name w:val="WW-Absatz-Standardschriftart11111111"/>
    <w:rsid w:val="00BA3CE0"/>
  </w:style>
  <w:style w:type="character" w:customStyle="1" w:styleId="WW8Num10z0">
    <w:name w:val="WW8Num10z0"/>
    <w:rsid w:val="00BA3CE0"/>
    <w:rPr>
      <w:rFonts w:ascii="Symbol" w:hAnsi="Symbol" w:cs="OpenSymbol"/>
    </w:rPr>
  </w:style>
  <w:style w:type="character" w:customStyle="1" w:styleId="WW8Num10z1">
    <w:name w:val="WW8Num10z1"/>
    <w:rsid w:val="00BA3CE0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BA3CE0"/>
  </w:style>
  <w:style w:type="character" w:customStyle="1" w:styleId="WW-Absatz-Standardschriftart1111111111">
    <w:name w:val="WW-Absatz-Standardschriftart1111111111"/>
    <w:rsid w:val="00BA3CE0"/>
  </w:style>
  <w:style w:type="character" w:customStyle="1" w:styleId="WW8Num1z0">
    <w:name w:val="WW8Num1z0"/>
    <w:rsid w:val="00BA3CE0"/>
    <w:rPr>
      <w:rFonts w:ascii="Symbol" w:hAnsi="Symbol"/>
    </w:rPr>
  </w:style>
  <w:style w:type="character" w:customStyle="1" w:styleId="12">
    <w:name w:val="Основной шрифт абзаца1"/>
    <w:rsid w:val="00BA3CE0"/>
  </w:style>
  <w:style w:type="character" w:customStyle="1" w:styleId="afa">
    <w:name w:val="Маркеры списка"/>
    <w:rsid w:val="00BA3CE0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8"/>
    <w:rsid w:val="00BA3CE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c">
    <w:name w:val="List"/>
    <w:basedOn w:val="af8"/>
    <w:rsid w:val="00BA3CE0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BA3C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A3C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fd">
    <w:name w:val="Subtitle"/>
    <w:basedOn w:val="afb"/>
    <w:next w:val="af8"/>
    <w:link w:val="afe"/>
    <w:qFormat/>
    <w:rsid w:val="00BA3CE0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BA3CE0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BA3C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BA3CE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3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A3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A3CE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BA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AE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AE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AE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AE0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A3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BA3CE0"/>
    <w:rPr>
      <w:color w:val="0000FF"/>
      <w:u w:val="single"/>
    </w:rPr>
  </w:style>
  <w:style w:type="character" w:styleId="a8">
    <w:name w:val="footnote reference"/>
    <w:basedOn w:val="a0"/>
    <w:uiPriority w:val="99"/>
    <w:semiHidden/>
    <w:unhideWhenUsed/>
    <w:rsid w:val="00BA3CE0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A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CE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rsid w:val="00BA3CE0"/>
    <w:rPr>
      <w:rFonts w:ascii="Arial" w:eastAsia="Times New Roman" w:hAnsi="Arial" w:cs="Times New Roman"/>
      <w:sz w:val="24"/>
      <w:szCs w:val="20"/>
      <w:lang w:eastAsia="ru-RU"/>
    </w:rPr>
  </w:style>
  <w:style w:type="character" w:styleId="af0">
    <w:name w:val="page number"/>
    <w:basedOn w:val="a0"/>
    <w:rsid w:val="00BA3CE0"/>
  </w:style>
  <w:style w:type="table" w:styleId="af1">
    <w:name w:val="Table Grid"/>
    <w:basedOn w:val="a1"/>
    <w:rsid w:val="00BA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BA3C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BA3C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rsid w:val="00BA3C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A3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BA3CE0"/>
  </w:style>
  <w:style w:type="paragraph" w:styleId="af6">
    <w:name w:val="List Paragraph"/>
    <w:basedOn w:val="a"/>
    <w:qFormat/>
    <w:rsid w:val="00BA3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BA3CE0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af7">
    <w:name w:val="No Spacing"/>
    <w:qFormat/>
    <w:rsid w:val="00BA3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ody Text"/>
    <w:basedOn w:val="a"/>
    <w:link w:val="af9"/>
    <w:rsid w:val="00BA3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BA3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A3CE0"/>
    <w:rPr>
      <w:rFonts w:ascii="Symbol" w:hAnsi="Symbol" w:cs="OpenSymbol"/>
    </w:rPr>
  </w:style>
  <w:style w:type="character" w:customStyle="1" w:styleId="WW8Num3z0">
    <w:name w:val="WW8Num3z0"/>
    <w:rsid w:val="00BA3CE0"/>
    <w:rPr>
      <w:rFonts w:ascii="Symbol" w:hAnsi="Symbol" w:cs="OpenSymbol"/>
    </w:rPr>
  </w:style>
  <w:style w:type="character" w:customStyle="1" w:styleId="WW8Num4z0">
    <w:name w:val="WW8Num4z0"/>
    <w:rsid w:val="00BA3CE0"/>
    <w:rPr>
      <w:rFonts w:ascii="Symbol" w:hAnsi="Symbol" w:cs="OpenSymbol"/>
    </w:rPr>
  </w:style>
  <w:style w:type="character" w:customStyle="1" w:styleId="WW8Num5z0">
    <w:name w:val="WW8Num5z0"/>
    <w:rsid w:val="00BA3CE0"/>
    <w:rPr>
      <w:rFonts w:ascii="Symbol" w:hAnsi="Symbol" w:cs="OpenSymbol"/>
    </w:rPr>
  </w:style>
  <w:style w:type="character" w:customStyle="1" w:styleId="WW8Num6z0">
    <w:name w:val="WW8Num6z0"/>
    <w:rsid w:val="00BA3CE0"/>
    <w:rPr>
      <w:rFonts w:ascii="Symbol" w:hAnsi="Symbol" w:cs="OpenSymbol"/>
    </w:rPr>
  </w:style>
  <w:style w:type="character" w:customStyle="1" w:styleId="WW8Num7z0">
    <w:name w:val="WW8Num7z0"/>
    <w:rsid w:val="00BA3CE0"/>
    <w:rPr>
      <w:rFonts w:ascii="Symbol" w:hAnsi="Symbol" w:cs="OpenSymbol"/>
    </w:rPr>
  </w:style>
  <w:style w:type="character" w:customStyle="1" w:styleId="WW8Num7z1">
    <w:name w:val="WW8Num7z1"/>
    <w:rsid w:val="00BA3CE0"/>
    <w:rPr>
      <w:rFonts w:ascii="OpenSymbol" w:hAnsi="OpenSymbol" w:cs="OpenSymbol"/>
    </w:rPr>
  </w:style>
  <w:style w:type="character" w:customStyle="1" w:styleId="WW8Num8z0">
    <w:name w:val="WW8Num8z0"/>
    <w:rsid w:val="00BA3CE0"/>
    <w:rPr>
      <w:rFonts w:ascii="Symbol" w:hAnsi="Symbol" w:cs="OpenSymbol"/>
    </w:rPr>
  </w:style>
  <w:style w:type="character" w:customStyle="1" w:styleId="WW8Num8z1">
    <w:name w:val="WW8Num8z1"/>
    <w:rsid w:val="00BA3CE0"/>
    <w:rPr>
      <w:rFonts w:ascii="OpenSymbol" w:hAnsi="OpenSymbol" w:cs="OpenSymbol"/>
    </w:rPr>
  </w:style>
  <w:style w:type="character" w:customStyle="1" w:styleId="WW8Num9z0">
    <w:name w:val="WW8Num9z0"/>
    <w:rsid w:val="00BA3CE0"/>
    <w:rPr>
      <w:rFonts w:ascii="Symbol" w:hAnsi="Symbol" w:cs="OpenSymbol"/>
    </w:rPr>
  </w:style>
  <w:style w:type="character" w:customStyle="1" w:styleId="WW8Num9z1">
    <w:name w:val="WW8Num9z1"/>
    <w:rsid w:val="00BA3CE0"/>
    <w:rPr>
      <w:rFonts w:ascii="OpenSymbol" w:hAnsi="OpenSymbol" w:cs="OpenSymbol"/>
    </w:rPr>
  </w:style>
  <w:style w:type="character" w:customStyle="1" w:styleId="Absatz-Standardschriftart">
    <w:name w:val="Absatz-Standardschriftart"/>
    <w:rsid w:val="00BA3CE0"/>
  </w:style>
  <w:style w:type="character" w:customStyle="1" w:styleId="WW-Absatz-Standardschriftart">
    <w:name w:val="WW-Absatz-Standardschriftart"/>
    <w:rsid w:val="00BA3CE0"/>
  </w:style>
  <w:style w:type="character" w:customStyle="1" w:styleId="WW-Absatz-Standardschriftart1">
    <w:name w:val="WW-Absatz-Standardschriftart1"/>
    <w:rsid w:val="00BA3CE0"/>
  </w:style>
  <w:style w:type="character" w:customStyle="1" w:styleId="WW-Absatz-Standardschriftart11">
    <w:name w:val="WW-Absatz-Standardschriftart11"/>
    <w:rsid w:val="00BA3CE0"/>
  </w:style>
  <w:style w:type="character" w:customStyle="1" w:styleId="WW-Absatz-Standardschriftart111">
    <w:name w:val="WW-Absatz-Standardschriftart111"/>
    <w:rsid w:val="00BA3CE0"/>
  </w:style>
  <w:style w:type="character" w:customStyle="1" w:styleId="WW-Absatz-Standardschriftart1111">
    <w:name w:val="WW-Absatz-Standardschriftart1111"/>
    <w:rsid w:val="00BA3CE0"/>
  </w:style>
  <w:style w:type="character" w:customStyle="1" w:styleId="WW-Absatz-Standardschriftart11111">
    <w:name w:val="WW-Absatz-Standardschriftart11111"/>
    <w:rsid w:val="00BA3CE0"/>
  </w:style>
  <w:style w:type="character" w:customStyle="1" w:styleId="WW-Absatz-Standardschriftart111111">
    <w:name w:val="WW-Absatz-Standardschriftart111111"/>
    <w:rsid w:val="00BA3CE0"/>
  </w:style>
  <w:style w:type="character" w:customStyle="1" w:styleId="WW-Absatz-Standardschriftart1111111">
    <w:name w:val="WW-Absatz-Standardschriftart1111111"/>
    <w:rsid w:val="00BA3CE0"/>
  </w:style>
  <w:style w:type="character" w:customStyle="1" w:styleId="WW-Absatz-Standardschriftart11111111">
    <w:name w:val="WW-Absatz-Standardschriftart11111111"/>
    <w:rsid w:val="00BA3CE0"/>
  </w:style>
  <w:style w:type="character" w:customStyle="1" w:styleId="WW8Num10z0">
    <w:name w:val="WW8Num10z0"/>
    <w:rsid w:val="00BA3CE0"/>
    <w:rPr>
      <w:rFonts w:ascii="Symbol" w:hAnsi="Symbol" w:cs="OpenSymbol"/>
    </w:rPr>
  </w:style>
  <w:style w:type="character" w:customStyle="1" w:styleId="WW8Num10z1">
    <w:name w:val="WW8Num10z1"/>
    <w:rsid w:val="00BA3CE0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BA3CE0"/>
  </w:style>
  <w:style w:type="character" w:customStyle="1" w:styleId="WW-Absatz-Standardschriftart1111111111">
    <w:name w:val="WW-Absatz-Standardschriftart1111111111"/>
    <w:rsid w:val="00BA3CE0"/>
  </w:style>
  <w:style w:type="character" w:customStyle="1" w:styleId="WW8Num1z0">
    <w:name w:val="WW8Num1z0"/>
    <w:rsid w:val="00BA3CE0"/>
    <w:rPr>
      <w:rFonts w:ascii="Symbol" w:hAnsi="Symbol"/>
    </w:rPr>
  </w:style>
  <w:style w:type="character" w:customStyle="1" w:styleId="12">
    <w:name w:val="Основной шрифт абзаца1"/>
    <w:rsid w:val="00BA3CE0"/>
  </w:style>
  <w:style w:type="character" w:customStyle="1" w:styleId="afa">
    <w:name w:val="Маркеры списка"/>
    <w:rsid w:val="00BA3CE0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8"/>
    <w:rsid w:val="00BA3CE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c">
    <w:name w:val="List"/>
    <w:basedOn w:val="af8"/>
    <w:rsid w:val="00BA3CE0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BA3C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A3C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fd">
    <w:name w:val="Subtitle"/>
    <w:basedOn w:val="afb"/>
    <w:next w:val="af8"/>
    <w:link w:val="afe"/>
    <w:qFormat/>
    <w:rsid w:val="00BA3CE0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BA3CE0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BA3C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BA3CE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8049</Words>
  <Characters>45880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Эllis</dc:creator>
  <cp:keywords/>
  <dc:description/>
  <cp:lastModifiedBy>user</cp:lastModifiedBy>
  <cp:revision>6</cp:revision>
  <dcterms:created xsi:type="dcterms:W3CDTF">2014-09-14T21:16:00Z</dcterms:created>
  <dcterms:modified xsi:type="dcterms:W3CDTF">2017-01-30T11:24:00Z</dcterms:modified>
</cp:coreProperties>
</file>