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B1" w:rsidRPr="00B216B1" w:rsidRDefault="00B216B1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B216B1" w:rsidRPr="00B216B1" w:rsidRDefault="00B216B1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№1» г. Горнозаводска</w:t>
      </w:r>
    </w:p>
    <w:p w:rsidR="00B216B1" w:rsidRPr="00B216B1" w:rsidRDefault="00B216B1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методич</w:t>
      </w:r>
      <w:r w:rsidR="00502F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</w:t>
      </w:r>
      <w:proofErr w:type="gramStart"/>
      <w:r w:rsidR="0050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тверждаю:</w:t>
      </w:r>
    </w:p>
    <w:p w:rsidR="00B216B1" w:rsidRPr="00B216B1" w:rsidRDefault="00B216B1" w:rsidP="00B21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объединением учи</w:t>
      </w:r>
      <w:r w:rsidR="0050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                        </w:t>
      </w:r>
      <w:r w:rsidR="00141F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школы: </w:t>
      </w:r>
      <w:proofErr w:type="spellStart"/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Т.А.Лузина</w:t>
      </w:r>
      <w:proofErr w:type="spellEnd"/>
    </w:p>
    <w:p w:rsidR="00B216B1" w:rsidRPr="00B216B1" w:rsidRDefault="00B216B1" w:rsidP="00B21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протокол </w:t>
      </w:r>
      <w:r w:rsidR="0014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№       от      .09.2016</w:t>
      </w: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216B1" w:rsidRPr="00B216B1" w:rsidRDefault="00ED4F38" w:rsidP="00B21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29.08.2016</w:t>
      </w:r>
      <w:r w:rsidR="00B216B1"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216B1" w:rsidRPr="00B216B1" w:rsidRDefault="00B216B1" w:rsidP="00B216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16B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Программа</w:t>
      </w:r>
    </w:p>
    <w:p w:rsidR="00B216B1" w:rsidRPr="00B216B1" w:rsidRDefault="00141F3B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Элективного курса</w:t>
      </w:r>
      <w:r w:rsidR="00B216B1" w:rsidRPr="00B216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математике</w:t>
      </w:r>
    </w:p>
    <w:p w:rsidR="00B216B1" w:rsidRPr="00B216B1" w:rsidRDefault="00B216B1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216B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141F3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Практикум по математике</w:t>
      </w:r>
      <w:r w:rsidRPr="00B216B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B216B1" w:rsidRPr="00B216B1" w:rsidRDefault="00B216B1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216B1" w:rsidRPr="002C2AB9" w:rsidRDefault="00141F3B" w:rsidP="00B21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proofErr w:type="gramStart"/>
      <w:r w:rsidRPr="002C2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C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</w:t>
      </w:r>
      <w:r w:rsidR="00B216B1" w:rsidRPr="002C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B216B1" w:rsidRPr="002C2AB9" w:rsidRDefault="00B216B1" w:rsidP="00B216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1 год</w:t>
      </w:r>
    </w:p>
    <w:p w:rsidR="00B216B1" w:rsidRPr="00B216B1" w:rsidRDefault="00B216B1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B1" w:rsidRPr="00B216B1" w:rsidRDefault="00B216B1" w:rsidP="00B216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Данько Татьяна Александровна,</w:t>
      </w:r>
    </w:p>
    <w:p w:rsidR="00B216B1" w:rsidRPr="00B216B1" w:rsidRDefault="00B216B1" w:rsidP="00B216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 высшей </w:t>
      </w:r>
    </w:p>
    <w:p w:rsidR="00B216B1" w:rsidRPr="00B216B1" w:rsidRDefault="00B216B1" w:rsidP="00B216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B216B1" w:rsidRPr="00B216B1" w:rsidRDefault="00B216B1" w:rsidP="00B2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B1" w:rsidRPr="00B216B1" w:rsidRDefault="00B216B1" w:rsidP="00B2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B1" w:rsidRPr="00B216B1" w:rsidRDefault="00B216B1" w:rsidP="00B2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B1" w:rsidRPr="00B216B1" w:rsidRDefault="00B216B1" w:rsidP="00B2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B1" w:rsidRPr="00B216B1" w:rsidRDefault="00B216B1" w:rsidP="00B2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B1" w:rsidRPr="00B216B1" w:rsidRDefault="00B216B1" w:rsidP="00B2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B1" w:rsidRPr="00B216B1" w:rsidRDefault="00B216B1" w:rsidP="00B2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B1" w:rsidRPr="00B216B1" w:rsidRDefault="00B216B1" w:rsidP="00B2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B1" w:rsidRPr="00B216B1" w:rsidRDefault="00B216B1" w:rsidP="00B2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B1" w:rsidRPr="00B216B1" w:rsidRDefault="00ED4F38" w:rsidP="00B216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Горнозаводск  2016</w:t>
      </w:r>
    </w:p>
    <w:p w:rsidR="00141F3B" w:rsidRDefault="00141F3B" w:rsidP="00904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441" w:rsidRPr="002C2AB9" w:rsidRDefault="00904517" w:rsidP="00A13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B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38DA" w:rsidRPr="00B85104" w:rsidRDefault="00904517" w:rsidP="00B9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В настоящее время актуальной стала проблема подготовки обучающихся к новой форме аттестации – ОГЭ и ЕГЭ. Экзамен по математике в форме ОГЭ является наиболее востребованным. Сдача экзамена по математике за курс основной школы в форме ОГЭ является одним из направлений модернизации школьного образования на современном этапе. С учетом целей обучения в основной школе контрольно-измерительные материалы экзамена в новой форме проверяют </w:t>
      </w:r>
      <w:proofErr w:type="spellStart"/>
      <w:r w:rsidRPr="00B851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85104">
        <w:rPr>
          <w:rFonts w:ascii="Times New Roman" w:hAnsi="Times New Roman" w:cs="Times New Roman"/>
          <w:sz w:val="24"/>
          <w:szCs w:val="24"/>
        </w:rPr>
        <w:t xml:space="preserve"> комплекса умений, связанных с информационно-коммуникативной деятельностью, с получением, анализом, </w:t>
      </w:r>
      <w:r w:rsidR="001E38DA" w:rsidRPr="00B85104">
        <w:rPr>
          <w:rFonts w:ascii="Times New Roman" w:hAnsi="Times New Roman" w:cs="Times New Roman"/>
          <w:sz w:val="24"/>
          <w:szCs w:val="24"/>
        </w:rPr>
        <w:t>а также применением</w:t>
      </w:r>
      <w:r w:rsidRPr="00B85104">
        <w:rPr>
          <w:rFonts w:ascii="Times New Roman" w:hAnsi="Times New Roman" w:cs="Times New Roman"/>
          <w:sz w:val="24"/>
          <w:szCs w:val="24"/>
        </w:rPr>
        <w:t xml:space="preserve"> знаний. Программа элективного курса</w:t>
      </w:r>
      <w:r w:rsidR="00141F3B" w:rsidRPr="00B85104">
        <w:rPr>
          <w:rFonts w:ascii="Times New Roman" w:hAnsi="Times New Roman" w:cs="Times New Roman"/>
          <w:sz w:val="24"/>
          <w:szCs w:val="24"/>
        </w:rPr>
        <w:t xml:space="preserve"> «Практикум по математике</w:t>
      </w:r>
      <w:r w:rsidRPr="00B85104">
        <w:rPr>
          <w:rFonts w:ascii="Times New Roman" w:hAnsi="Times New Roman" w:cs="Times New Roman"/>
          <w:sz w:val="24"/>
          <w:szCs w:val="24"/>
        </w:rPr>
        <w:t xml:space="preserve">», ориентирована на приобретение определенного опыта решения задач различных типов, позволяет ученику получить дополнительную подготовку для сдачи экзамена по математике за курс основной школы. Особенность принятого подхода элективного курса  состоит в том, что для занятий по математике предлагаются небольшие фрагменты, рассчитанные на 2-3 урока, относящиеся к различным разделам школьной математики. </w:t>
      </w:r>
    </w:p>
    <w:p w:rsidR="002C2AB9" w:rsidRDefault="00904517" w:rsidP="00B9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весь курс математики может быть построен и, как правило, строится на решении различных по степени важности и трудности задач. Экзаменационная работа по математике в новой форме (ОГЭ) состоит из двух частей. Первая часть предполагает проверку уровня обязательной подготовки обучающихся (владение понятиями, знание свойств и алгоритмов, решение стандартных задач). Вторая часть имеет вид традиционной контрольной работы и состоит из пяти заданий. Эта часть работы направлена на дифференцированную проверку повышенного уровня математической подготовки обучающихся: владение формально-оперативным аппаратом, интеграция знаний из различных тем школьного курса, исследовательские навыки.</w:t>
      </w:r>
    </w:p>
    <w:p w:rsidR="00A13441" w:rsidRPr="00B85104" w:rsidRDefault="00904517" w:rsidP="00B9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Данный курс имеет основное назначение – введение открытой, объективной независимой процедуры оценивания учебных достижений обучающихся, результаты которой будут способствовать осознанному выбору дальнейшего пути получения образования; развивает мышление и исследовательские знания обучающихся; формирует базу общих универсальных приемов и подходов к решению заданий соответствующих типов. Экзаменационные материалы реализуют современные подходы к построению измерителей, они обеспечивают более широкие по сравнению с действующим экзаменом 3 дифференцирующие возможности, ориентированы на сегодняшние требования к уровню подготовки </w:t>
      </w:r>
      <w:proofErr w:type="gramStart"/>
      <w:r w:rsidRPr="00B851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5104">
        <w:rPr>
          <w:rFonts w:ascii="Times New Roman" w:hAnsi="Times New Roman" w:cs="Times New Roman"/>
          <w:sz w:val="24"/>
          <w:szCs w:val="24"/>
        </w:rPr>
        <w:t>. Элективный курс направлен на подготовку учащихся к сдаче экзамена по математике в форме ОГЭ. Основной особенностью этого курса является отработка заданий по всем разделам курса математики основной школы: арифметике, алгебре</w:t>
      </w:r>
      <w:r w:rsidR="00141F3B" w:rsidRPr="00B85104">
        <w:rPr>
          <w:rFonts w:ascii="Times New Roman" w:hAnsi="Times New Roman" w:cs="Times New Roman"/>
          <w:sz w:val="24"/>
          <w:szCs w:val="24"/>
        </w:rPr>
        <w:t>.</w:t>
      </w:r>
    </w:p>
    <w:p w:rsidR="00ED4F38" w:rsidRDefault="00904517" w:rsidP="00A13441">
      <w:p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Цель данного курса</w:t>
      </w:r>
      <w:r w:rsidRPr="00B85104">
        <w:rPr>
          <w:rFonts w:ascii="Times New Roman" w:hAnsi="Times New Roman" w:cs="Times New Roman"/>
          <w:sz w:val="24"/>
          <w:szCs w:val="24"/>
        </w:rPr>
        <w:t xml:space="preserve">: подготовить </w:t>
      </w:r>
      <w:proofErr w:type="gramStart"/>
      <w:r w:rsidRPr="00B851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5104">
        <w:rPr>
          <w:rFonts w:ascii="Times New Roman" w:hAnsi="Times New Roman" w:cs="Times New Roman"/>
          <w:sz w:val="24"/>
          <w:szCs w:val="24"/>
        </w:rPr>
        <w:t xml:space="preserve"> к сдаче экзамена по математике в форме ОГЭ в соответствии с требованиями, предъявляемыми новыми образовательными </w:t>
      </w:r>
      <w:r w:rsidRPr="00B85104">
        <w:rPr>
          <w:rFonts w:ascii="Times New Roman" w:hAnsi="Times New Roman" w:cs="Times New Roman"/>
          <w:sz w:val="24"/>
          <w:szCs w:val="24"/>
        </w:rPr>
        <w:lastRenderedPageBreak/>
        <w:t xml:space="preserve">стандартами; оказание индивидуальной и систематической помощи девятикласснику при повторении курса математики и подготовке к экзаменам. </w:t>
      </w:r>
    </w:p>
    <w:p w:rsidR="00A13441" w:rsidRPr="00B85104" w:rsidRDefault="00904517" w:rsidP="00A13441">
      <w:p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B8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3441" w:rsidRPr="00B85104" w:rsidRDefault="00904517" w:rsidP="00A13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дать ученику возможность проанализировать свои способности; </w:t>
      </w:r>
    </w:p>
    <w:p w:rsidR="00A13441" w:rsidRPr="00B85104" w:rsidRDefault="00904517" w:rsidP="00A13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помочь ученику выбрать профиль в дальн</w:t>
      </w:r>
      <w:r w:rsidR="00A13441" w:rsidRPr="00B85104">
        <w:rPr>
          <w:rFonts w:ascii="Times New Roman" w:hAnsi="Times New Roman" w:cs="Times New Roman"/>
          <w:sz w:val="24"/>
          <w:szCs w:val="24"/>
        </w:rPr>
        <w:t>ейшем обучении в средней школе;</w:t>
      </w:r>
    </w:p>
    <w:p w:rsidR="00A13441" w:rsidRPr="00B85104" w:rsidRDefault="00A13441" w:rsidP="00A13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п</w:t>
      </w:r>
      <w:r w:rsidR="00904517" w:rsidRPr="00B85104">
        <w:rPr>
          <w:rFonts w:ascii="Times New Roman" w:hAnsi="Times New Roman" w:cs="Times New Roman"/>
          <w:sz w:val="24"/>
          <w:szCs w:val="24"/>
        </w:rPr>
        <w:t>овторить, обобщить и углубить знания по алгебре и геометрии за курс основной общеобразовательной школы;</w:t>
      </w:r>
    </w:p>
    <w:p w:rsidR="00A13441" w:rsidRPr="00B85104" w:rsidRDefault="00A13441" w:rsidP="00A13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р</w:t>
      </w:r>
      <w:r w:rsidR="00904517" w:rsidRPr="00B85104">
        <w:rPr>
          <w:rFonts w:ascii="Times New Roman" w:hAnsi="Times New Roman" w:cs="Times New Roman"/>
          <w:sz w:val="24"/>
          <w:szCs w:val="24"/>
        </w:rPr>
        <w:t>асширить знания по отдельным темам курса «Ал</w:t>
      </w:r>
      <w:r w:rsidR="001B52B2">
        <w:rPr>
          <w:rFonts w:ascii="Times New Roman" w:hAnsi="Times New Roman" w:cs="Times New Roman"/>
          <w:sz w:val="24"/>
          <w:szCs w:val="24"/>
        </w:rPr>
        <w:t>гебра 5-9 »</w:t>
      </w:r>
      <w:r w:rsidRPr="00B85104">
        <w:rPr>
          <w:rFonts w:ascii="Times New Roman" w:hAnsi="Times New Roman" w:cs="Times New Roman"/>
          <w:sz w:val="24"/>
          <w:szCs w:val="24"/>
        </w:rPr>
        <w:t>;</w:t>
      </w:r>
    </w:p>
    <w:p w:rsidR="00A13441" w:rsidRPr="00B85104" w:rsidRDefault="00A13441" w:rsidP="00A13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в</w:t>
      </w:r>
      <w:r w:rsidR="00904517" w:rsidRPr="00B85104">
        <w:rPr>
          <w:rFonts w:ascii="Times New Roman" w:hAnsi="Times New Roman" w:cs="Times New Roman"/>
          <w:sz w:val="24"/>
          <w:szCs w:val="24"/>
        </w:rPr>
        <w:t xml:space="preserve">ыработать умение пользоваться контрольно-измерительными материалами. </w:t>
      </w:r>
    </w:p>
    <w:p w:rsidR="00A13441" w:rsidRPr="00B85104" w:rsidRDefault="00904517" w:rsidP="001E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Функции элективного курса</w:t>
      </w:r>
      <w:r w:rsidRPr="00B85104">
        <w:rPr>
          <w:rFonts w:ascii="Times New Roman" w:hAnsi="Times New Roman" w:cs="Times New Roman"/>
          <w:sz w:val="24"/>
          <w:szCs w:val="24"/>
        </w:rPr>
        <w:t>:</w:t>
      </w:r>
    </w:p>
    <w:p w:rsidR="001E38DA" w:rsidRPr="00B85104" w:rsidRDefault="00904517" w:rsidP="001E38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ориентация на совершенствование навыков познавательной</w:t>
      </w:r>
      <w:r w:rsidR="001E38DA" w:rsidRPr="00B85104">
        <w:rPr>
          <w:rFonts w:ascii="Times New Roman" w:hAnsi="Times New Roman" w:cs="Times New Roman"/>
          <w:sz w:val="24"/>
          <w:szCs w:val="24"/>
        </w:rPr>
        <w:t>, организационной деятельности;</w:t>
      </w:r>
    </w:p>
    <w:p w:rsidR="00A13441" w:rsidRPr="00B85104" w:rsidRDefault="00904517" w:rsidP="001E38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компенсация недостатков в обучении математике. </w:t>
      </w:r>
    </w:p>
    <w:p w:rsidR="00B97E64" w:rsidRPr="00B85104" w:rsidRDefault="00B97E64" w:rsidP="001E38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8DA" w:rsidRPr="00B85104" w:rsidRDefault="00904517" w:rsidP="001E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  <w:r w:rsidRPr="00B85104">
        <w:rPr>
          <w:rFonts w:ascii="Times New Roman" w:hAnsi="Times New Roman" w:cs="Times New Roman"/>
          <w:sz w:val="24"/>
          <w:szCs w:val="24"/>
        </w:rPr>
        <w:t xml:space="preserve">  определяются требованиями </w:t>
      </w:r>
      <w:proofErr w:type="spellStart"/>
      <w:r w:rsidRPr="00B85104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B85104">
        <w:rPr>
          <w:rFonts w:ascii="Times New Roman" w:hAnsi="Times New Roman" w:cs="Times New Roman"/>
          <w:sz w:val="24"/>
          <w:szCs w:val="24"/>
        </w:rPr>
        <w:t xml:space="preserve"> обучения, с учетом индивидуальных и возрастных особенностей учащихся, развития и саморазвития личности. В связи с этим основные приоритеты методики изучения элективного курса:</w:t>
      </w:r>
    </w:p>
    <w:p w:rsidR="001E38DA" w:rsidRPr="00B85104" w:rsidRDefault="00904517" w:rsidP="001E3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обучен</w:t>
      </w:r>
      <w:r w:rsidR="001E38DA" w:rsidRPr="00B85104">
        <w:rPr>
          <w:rFonts w:ascii="Times New Roman" w:hAnsi="Times New Roman" w:cs="Times New Roman"/>
          <w:sz w:val="24"/>
          <w:szCs w:val="24"/>
        </w:rPr>
        <w:t>ие через опыт и сотрудничество;</w:t>
      </w:r>
    </w:p>
    <w:p w:rsidR="001E38DA" w:rsidRPr="00B85104" w:rsidRDefault="00904517" w:rsidP="001E3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учет индивидуальных особенностей и потребностей</w:t>
      </w:r>
      <w:r w:rsidR="001E38DA" w:rsidRPr="00B85104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1E38DA" w:rsidRPr="00B85104" w:rsidRDefault="00904517" w:rsidP="001E3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интерактивность (работа в малых </w:t>
      </w:r>
      <w:r w:rsidR="001E38DA" w:rsidRPr="00B85104">
        <w:rPr>
          <w:rFonts w:ascii="Times New Roman" w:hAnsi="Times New Roman" w:cs="Times New Roman"/>
          <w:sz w:val="24"/>
          <w:szCs w:val="24"/>
        </w:rPr>
        <w:t>группах, ролевые игры, тренинги);</w:t>
      </w:r>
    </w:p>
    <w:p w:rsidR="001E38DA" w:rsidRPr="00B85104" w:rsidRDefault="00904517" w:rsidP="001E3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личностно-</w:t>
      </w:r>
      <w:proofErr w:type="spellStart"/>
      <w:r w:rsidRPr="00B8510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85104">
        <w:rPr>
          <w:rFonts w:ascii="Times New Roman" w:hAnsi="Times New Roman" w:cs="Times New Roman"/>
          <w:sz w:val="24"/>
          <w:szCs w:val="24"/>
        </w:rPr>
        <w:t xml:space="preserve"> под</w:t>
      </w:r>
      <w:r w:rsidR="001E38DA" w:rsidRPr="00B85104">
        <w:rPr>
          <w:rFonts w:ascii="Times New Roman" w:hAnsi="Times New Roman" w:cs="Times New Roman"/>
          <w:sz w:val="24"/>
          <w:szCs w:val="24"/>
        </w:rPr>
        <w:t>ход.</w:t>
      </w:r>
    </w:p>
    <w:p w:rsidR="00B97E64" w:rsidRPr="00B85104" w:rsidRDefault="00904517" w:rsidP="001E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Для работы </w:t>
      </w:r>
      <w:proofErr w:type="spellStart"/>
      <w:r w:rsidRPr="00B85104">
        <w:rPr>
          <w:rFonts w:ascii="Times New Roman" w:hAnsi="Times New Roman" w:cs="Times New Roman"/>
          <w:sz w:val="24"/>
          <w:szCs w:val="24"/>
        </w:rPr>
        <w:t>с</w:t>
      </w:r>
      <w:r w:rsidR="00B97E64" w:rsidRPr="00B85104">
        <w:rPr>
          <w:rFonts w:ascii="Times New Roman" w:hAnsi="Times New Roman" w:cs="Times New Roman"/>
          <w:sz w:val="24"/>
          <w:szCs w:val="24"/>
        </w:rPr>
        <w:t>об</w:t>
      </w:r>
      <w:r w:rsidRPr="00B85104">
        <w:rPr>
          <w:rFonts w:ascii="Times New Roman" w:hAnsi="Times New Roman" w:cs="Times New Roman"/>
          <w:sz w:val="24"/>
          <w:szCs w:val="24"/>
        </w:rPr>
        <w:t>уча</w:t>
      </w:r>
      <w:r w:rsidR="00B97E64" w:rsidRPr="00B85104">
        <w:rPr>
          <w:rFonts w:ascii="Times New Roman" w:hAnsi="Times New Roman" w:cs="Times New Roman"/>
          <w:sz w:val="24"/>
          <w:szCs w:val="24"/>
        </w:rPr>
        <w:t>ю</w:t>
      </w:r>
      <w:r w:rsidRPr="00B85104">
        <w:rPr>
          <w:rFonts w:ascii="Times New Roman" w:hAnsi="Times New Roman" w:cs="Times New Roman"/>
          <w:sz w:val="24"/>
          <w:szCs w:val="24"/>
        </w:rPr>
        <w:t>щимися</w:t>
      </w:r>
      <w:proofErr w:type="spellEnd"/>
      <w:r w:rsidR="00B97E64" w:rsidRPr="00B85104">
        <w:rPr>
          <w:rFonts w:ascii="Times New Roman" w:hAnsi="Times New Roman" w:cs="Times New Roman"/>
          <w:sz w:val="24"/>
          <w:szCs w:val="24"/>
        </w:rPr>
        <w:t>,</w:t>
      </w:r>
      <w:r w:rsidRPr="00B85104">
        <w:rPr>
          <w:rFonts w:ascii="Times New Roman" w:hAnsi="Times New Roman" w:cs="Times New Roman"/>
          <w:sz w:val="24"/>
          <w:szCs w:val="24"/>
        </w:rPr>
        <w:t xml:space="preserve"> безусловно</w:t>
      </w:r>
      <w:r w:rsidR="00B97E64" w:rsidRPr="00B85104">
        <w:rPr>
          <w:rFonts w:ascii="Times New Roman" w:hAnsi="Times New Roman" w:cs="Times New Roman"/>
          <w:sz w:val="24"/>
          <w:szCs w:val="24"/>
        </w:rPr>
        <w:t>,</w:t>
      </w:r>
      <w:r w:rsidRPr="00B85104">
        <w:rPr>
          <w:rFonts w:ascii="Times New Roman" w:hAnsi="Times New Roman" w:cs="Times New Roman"/>
          <w:sz w:val="24"/>
          <w:szCs w:val="24"/>
        </w:rPr>
        <w:t xml:space="preserve"> применимы такие формы работы, как лекция и семинар</w:t>
      </w:r>
      <w:r w:rsidR="001E38DA" w:rsidRPr="00B85104">
        <w:rPr>
          <w:rFonts w:ascii="Times New Roman" w:hAnsi="Times New Roman" w:cs="Times New Roman"/>
          <w:sz w:val="24"/>
          <w:szCs w:val="24"/>
        </w:rPr>
        <w:t>,</w:t>
      </w:r>
      <w:r w:rsidRPr="00B85104">
        <w:rPr>
          <w:rFonts w:ascii="Times New Roman" w:hAnsi="Times New Roman" w:cs="Times New Roman"/>
          <w:sz w:val="24"/>
          <w:szCs w:val="24"/>
        </w:rPr>
        <w:t xml:space="preserve"> ди</w:t>
      </w:r>
      <w:r w:rsidR="001E38DA" w:rsidRPr="00B85104">
        <w:rPr>
          <w:rFonts w:ascii="Times New Roman" w:hAnsi="Times New Roman" w:cs="Times New Roman"/>
          <w:sz w:val="24"/>
          <w:szCs w:val="24"/>
        </w:rPr>
        <w:t>скуссии, выступления, содержащие</w:t>
      </w:r>
      <w:r w:rsidRPr="00B85104">
        <w:rPr>
          <w:rFonts w:ascii="Times New Roman" w:hAnsi="Times New Roman" w:cs="Times New Roman"/>
          <w:sz w:val="24"/>
          <w:szCs w:val="24"/>
        </w:rPr>
        <w:t xml:space="preserve"> отчет о выполнении индивидуального или группово</w:t>
      </w:r>
      <w:r w:rsidR="001E38DA" w:rsidRPr="00B85104">
        <w:rPr>
          <w:rFonts w:ascii="Times New Roman" w:hAnsi="Times New Roman" w:cs="Times New Roman"/>
          <w:sz w:val="24"/>
          <w:szCs w:val="24"/>
        </w:rPr>
        <w:t>го домашнего задания.</w:t>
      </w:r>
      <w:r w:rsidRPr="00B85104">
        <w:rPr>
          <w:rFonts w:ascii="Times New Roman" w:hAnsi="Times New Roman" w:cs="Times New Roman"/>
          <w:sz w:val="24"/>
          <w:szCs w:val="24"/>
        </w:rPr>
        <w:t xml:space="preserve"> Возможны различные формы творческой работы учащихся, как например, «защита решения», отчет по результатам «поисковой» раб</w:t>
      </w:r>
      <w:r w:rsidR="00B97E64" w:rsidRPr="00B85104">
        <w:rPr>
          <w:rFonts w:ascii="Times New Roman" w:hAnsi="Times New Roman" w:cs="Times New Roman"/>
          <w:sz w:val="24"/>
          <w:szCs w:val="24"/>
        </w:rPr>
        <w:t>оты на страницах книг,</w:t>
      </w:r>
      <w:r w:rsidRPr="00B85104">
        <w:rPr>
          <w:rFonts w:ascii="Times New Roman" w:hAnsi="Times New Roman" w:cs="Times New Roman"/>
          <w:sz w:val="24"/>
          <w:szCs w:val="24"/>
        </w:rPr>
        <w:t xml:space="preserve"> сайтов в Интернете по указанной теме. Таким образом, данный элективный курс не исключает возможности проектной деятельности учащихся во внеуроч</w:t>
      </w:r>
      <w:r w:rsidR="00B97E64" w:rsidRPr="00B85104">
        <w:rPr>
          <w:rFonts w:ascii="Times New Roman" w:hAnsi="Times New Roman" w:cs="Times New Roman"/>
          <w:sz w:val="24"/>
          <w:szCs w:val="24"/>
        </w:rPr>
        <w:t>ное время.</w:t>
      </w:r>
    </w:p>
    <w:p w:rsidR="00B97E64" w:rsidRPr="00B85104" w:rsidRDefault="00904517" w:rsidP="001E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свойства, входящие в элективный курс, и их доказательства не вызовут трудности у учащихся, т.к. не</w:t>
      </w:r>
      <w:r w:rsidR="00B97E64" w:rsidRPr="00B85104">
        <w:rPr>
          <w:rFonts w:ascii="Times New Roman" w:hAnsi="Times New Roman" w:cs="Times New Roman"/>
          <w:sz w:val="24"/>
          <w:szCs w:val="24"/>
        </w:rPr>
        <w:t xml:space="preserve"> содержат громоздких выкладок.</w:t>
      </w:r>
      <w:r w:rsidRPr="00B85104">
        <w:rPr>
          <w:rFonts w:ascii="Times New Roman" w:hAnsi="Times New Roman" w:cs="Times New Roman"/>
          <w:sz w:val="24"/>
          <w:szCs w:val="24"/>
        </w:rPr>
        <w:t xml:space="preserve"> При направляющей роли учителя школьники могут самостоятельно сформулировать новые для них свойства и даже доказать их. Организация на занятиях должна несколько отличаться от </w:t>
      </w:r>
      <w:proofErr w:type="gramStart"/>
      <w:r w:rsidRPr="00B85104">
        <w:rPr>
          <w:rFonts w:ascii="Times New Roman" w:hAnsi="Times New Roman" w:cs="Times New Roman"/>
          <w:sz w:val="24"/>
          <w:szCs w:val="24"/>
        </w:rPr>
        <w:t>урочной</w:t>
      </w:r>
      <w:proofErr w:type="gramEnd"/>
      <w:r w:rsidRPr="00B85104">
        <w:rPr>
          <w:rFonts w:ascii="Times New Roman" w:hAnsi="Times New Roman" w:cs="Times New Roman"/>
          <w:sz w:val="24"/>
          <w:szCs w:val="24"/>
        </w:rPr>
        <w:t xml:space="preserve">: ученику необходимо давать время на размышление, учить рассуждать. В курсе заложена возможность дифференцированного обучения. 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 и предложить в качестве домашних заданий создание творческих работ, при этом у детей развивается интуитивно-ассоциативное мышление, </w:t>
      </w:r>
      <w:proofErr w:type="gramStart"/>
      <w:r w:rsidRPr="00B8510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B85104">
        <w:rPr>
          <w:rFonts w:ascii="Times New Roman" w:hAnsi="Times New Roman" w:cs="Times New Roman"/>
          <w:sz w:val="24"/>
          <w:szCs w:val="24"/>
        </w:rPr>
        <w:t xml:space="preserve"> несомненно, поможет им при выполнении заданий ГИА. 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 </w:t>
      </w:r>
    </w:p>
    <w:p w:rsidR="00B97E64" w:rsidRPr="00B85104" w:rsidRDefault="00904517" w:rsidP="001E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Ожидаемый </w:t>
      </w:r>
      <w:proofErr w:type="spellStart"/>
      <w:r w:rsidRPr="00B85104">
        <w:rPr>
          <w:rFonts w:ascii="Times New Roman" w:hAnsi="Times New Roman" w:cs="Times New Roman"/>
          <w:b/>
          <w:sz w:val="24"/>
          <w:szCs w:val="24"/>
        </w:rPr>
        <w:t>результатучащийся</w:t>
      </w:r>
      <w:proofErr w:type="spellEnd"/>
      <w:r w:rsidRPr="00B85104">
        <w:rPr>
          <w:rFonts w:ascii="Times New Roman" w:hAnsi="Times New Roman" w:cs="Times New Roman"/>
          <w:b/>
          <w:sz w:val="24"/>
          <w:szCs w:val="24"/>
        </w:rPr>
        <w:t xml:space="preserve"> должен знать/понимать</w:t>
      </w:r>
      <w:r w:rsidRPr="00B8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существо понятия алгоритма; примеры алгоритмов; 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</w:t>
      </w:r>
      <w:r w:rsidR="00B97E64" w:rsidRPr="00B85104">
        <w:rPr>
          <w:rFonts w:ascii="Times New Roman" w:hAnsi="Times New Roman" w:cs="Times New Roman"/>
          <w:sz w:val="24"/>
          <w:szCs w:val="24"/>
        </w:rPr>
        <w:t>атических и практических задач;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 как математически определенные функции могут описывать реальные зависимости; при</w:t>
      </w:r>
      <w:r w:rsidR="00B97E64" w:rsidRPr="00B85104">
        <w:rPr>
          <w:rFonts w:ascii="Times New Roman" w:hAnsi="Times New Roman" w:cs="Times New Roman"/>
          <w:sz w:val="24"/>
          <w:szCs w:val="24"/>
        </w:rPr>
        <w:t>водить примеры такого описания;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 как потребности практики привели математическую науку к необходи</w:t>
      </w:r>
      <w:r w:rsidR="00B97E64" w:rsidRPr="00B85104">
        <w:rPr>
          <w:rFonts w:ascii="Times New Roman" w:hAnsi="Times New Roman" w:cs="Times New Roman"/>
          <w:sz w:val="24"/>
          <w:szCs w:val="24"/>
        </w:rPr>
        <w:t>мости расширения понятия числа;</w:t>
      </w:r>
    </w:p>
    <w:p w:rsidR="00B97E64" w:rsidRPr="00B85104" w:rsidRDefault="00B97E64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значение математики как науки;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значение математики в повседневной жизни, а также как прикладного инструмента в будущей профе</w:t>
      </w:r>
      <w:r w:rsidR="00B97E64" w:rsidRPr="00B85104">
        <w:rPr>
          <w:rFonts w:ascii="Times New Roman" w:hAnsi="Times New Roman" w:cs="Times New Roman"/>
          <w:sz w:val="24"/>
          <w:szCs w:val="24"/>
        </w:rPr>
        <w:t>ссиональной деятельности;</w:t>
      </w:r>
    </w:p>
    <w:p w:rsidR="00B97E64" w:rsidRPr="00B85104" w:rsidRDefault="00B97E64" w:rsidP="00B97E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 решать задания, по типу приближенных к заданиям государственной итоговой аттестации (базовую часть)</w:t>
      </w:r>
      <w:r w:rsidR="00B97E64" w:rsidRPr="00B85104">
        <w:rPr>
          <w:rFonts w:ascii="Times New Roman" w:hAnsi="Times New Roman" w:cs="Times New Roman"/>
          <w:sz w:val="24"/>
          <w:szCs w:val="24"/>
        </w:rPr>
        <w:t>;</w:t>
      </w:r>
    </w:p>
    <w:p w:rsidR="00B97E64" w:rsidRPr="00B85104" w:rsidRDefault="00904517" w:rsidP="00B97E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иметь опыт</w:t>
      </w:r>
      <w:r w:rsidR="00B97E64" w:rsidRPr="00B85104">
        <w:rPr>
          <w:rFonts w:ascii="Times New Roman" w:hAnsi="Times New Roman" w:cs="Times New Roman"/>
          <w:sz w:val="24"/>
          <w:szCs w:val="24"/>
        </w:rPr>
        <w:t>: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работы в груп</w:t>
      </w:r>
      <w:r w:rsidR="00B97E64" w:rsidRPr="00B85104">
        <w:rPr>
          <w:rFonts w:ascii="Times New Roman" w:hAnsi="Times New Roman" w:cs="Times New Roman"/>
          <w:sz w:val="24"/>
          <w:szCs w:val="24"/>
        </w:rPr>
        <w:t xml:space="preserve">пе, как на занятиях, так и </w:t>
      </w:r>
      <w:proofErr w:type="gramStart"/>
      <w:r w:rsidR="00B97E64" w:rsidRPr="00B85104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B97E64" w:rsidRPr="00B85104">
        <w:rPr>
          <w:rFonts w:ascii="Times New Roman" w:hAnsi="Times New Roman" w:cs="Times New Roman"/>
          <w:sz w:val="24"/>
          <w:szCs w:val="24"/>
        </w:rPr>
        <w:t>;</w:t>
      </w:r>
    </w:p>
    <w:p w:rsidR="00B97E64" w:rsidRPr="00ED4F38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работы с информацией, в том числе и получаемой посредством Интернет</w:t>
      </w:r>
      <w:r w:rsidR="00B97E64" w:rsidRPr="00B85104">
        <w:rPr>
          <w:rFonts w:ascii="Times New Roman" w:hAnsi="Times New Roman" w:cs="Times New Roman"/>
          <w:sz w:val="24"/>
          <w:szCs w:val="24"/>
        </w:rPr>
        <w:t>.</w:t>
      </w:r>
    </w:p>
    <w:p w:rsidR="00B97E64" w:rsidRPr="00B85104" w:rsidRDefault="00904517" w:rsidP="00B9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Методические рекомендации по реализации программы</w:t>
      </w:r>
    </w:p>
    <w:p w:rsidR="002E5FC2" w:rsidRPr="00ED4F38" w:rsidRDefault="00904517" w:rsidP="00B9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Основным дидактическим средством для предлагаемого курса являются тексты рассматриваемых типов задач, которые могут быть выбраны из разнообразных </w:t>
      </w:r>
      <w:r w:rsidR="002E5FC2" w:rsidRPr="00B85104">
        <w:rPr>
          <w:rFonts w:ascii="Times New Roman" w:hAnsi="Times New Roman" w:cs="Times New Roman"/>
          <w:sz w:val="24"/>
          <w:szCs w:val="24"/>
        </w:rPr>
        <w:t>сборников, различных вариантов О</w:t>
      </w:r>
      <w:r w:rsidRPr="00B85104">
        <w:rPr>
          <w:rFonts w:ascii="Times New Roman" w:hAnsi="Times New Roman" w:cs="Times New Roman"/>
          <w:sz w:val="24"/>
          <w:szCs w:val="24"/>
        </w:rPr>
        <w:t>ГЭ или составлены самим учителем. Курс обеспечен раздаточным материалом, подготовленным на основе прилагаемого ниже списка литературы. Для более эффективной работы учащихся целесообразно в качестве дидак</w:t>
      </w:r>
      <w:r w:rsidR="002E5FC2" w:rsidRPr="00B85104">
        <w:rPr>
          <w:rFonts w:ascii="Times New Roman" w:hAnsi="Times New Roman" w:cs="Times New Roman"/>
          <w:sz w:val="24"/>
          <w:szCs w:val="24"/>
        </w:rPr>
        <w:t>тических средств использовать</w:t>
      </w:r>
      <w:r w:rsidRPr="00B85104">
        <w:rPr>
          <w:rFonts w:ascii="Times New Roman" w:hAnsi="Times New Roman" w:cs="Times New Roman"/>
          <w:sz w:val="24"/>
          <w:szCs w:val="24"/>
        </w:rPr>
        <w:t xml:space="preserve"> медиа-ресурсы. </w:t>
      </w:r>
    </w:p>
    <w:p w:rsidR="002E5FC2" w:rsidRPr="00B85104" w:rsidRDefault="00904517" w:rsidP="00B9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B85104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B85104" w:rsidRPr="00B85104">
        <w:rPr>
          <w:rFonts w:ascii="Times New Roman" w:hAnsi="Times New Roman" w:cs="Times New Roman"/>
          <w:sz w:val="24"/>
          <w:szCs w:val="24"/>
        </w:rPr>
        <w:t>й элективного курса «Практикум</w:t>
      </w:r>
      <w:r w:rsidR="00714DBB" w:rsidRPr="00B85104">
        <w:rPr>
          <w:rFonts w:ascii="Times New Roman" w:hAnsi="Times New Roman" w:cs="Times New Roman"/>
          <w:sz w:val="24"/>
          <w:szCs w:val="24"/>
        </w:rPr>
        <w:t xml:space="preserve"> по математике» в 9 классе. </w:t>
      </w:r>
      <w:r w:rsidR="001B52B2">
        <w:rPr>
          <w:rFonts w:ascii="Times New Roman" w:hAnsi="Times New Roman" w:cs="Times New Roman"/>
          <w:sz w:val="24"/>
          <w:szCs w:val="24"/>
        </w:rPr>
        <w:t>Всего 21</w:t>
      </w:r>
      <w:r w:rsidRPr="00B85104">
        <w:rPr>
          <w:rFonts w:ascii="Times New Roman" w:hAnsi="Times New Roman" w:cs="Times New Roman"/>
          <w:sz w:val="24"/>
          <w:szCs w:val="24"/>
        </w:rPr>
        <w:t xml:space="preserve"> часов (1 час в неделю)</w:t>
      </w:r>
      <w:r w:rsidR="00714DBB" w:rsidRPr="00B85104">
        <w:rPr>
          <w:rFonts w:ascii="Times New Roman" w:hAnsi="Times New Roman" w:cs="Times New Roman"/>
          <w:sz w:val="24"/>
          <w:szCs w:val="24"/>
        </w:rPr>
        <w:t xml:space="preserve"> в I  полугодии.</w:t>
      </w:r>
    </w:p>
    <w:p w:rsidR="00B73E0A" w:rsidRPr="002C2AB9" w:rsidRDefault="00B73E0A" w:rsidP="002C2AB9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jc w:val="center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6"/>
        <w:gridCol w:w="1792"/>
        <w:gridCol w:w="769"/>
        <w:gridCol w:w="929"/>
        <w:gridCol w:w="1347"/>
        <w:gridCol w:w="2036"/>
        <w:gridCol w:w="2844"/>
      </w:tblGrid>
      <w:tr w:rsidR="00B73E0A" w:rsidRPr="00B85104" w:rsidTr="002C2AB9">
        <w:trPr>
          <w:jc w:val="center"/>
        </w:trPr>
        <w:tc>
          <w:tcPr>
            <w:tcW w:w="6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  <w:proofErr w:type="gramStart"/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3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Образовательный продукт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Числа и выражения.</w:t>
            </w: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Преобразование выражений</w:t>
            </w:r>
            <w:r w:rsidR="00ED4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Мини-лекция, урок-практикум, тестирование.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вычислительных навыков.</w:t>
            </w: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Развитие навыков тождественных преобразований.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Уравнения.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урок, групповая работа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умениями ре</w:t>
            </w:r>
            <w:r w:rsidR="00ED4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шать уравнения </w:t>
            </w: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различными способами.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Мини-лекция, работа в парах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разными способа</w:t>
            </w:r>
            <w:r w:rsidR="00ED4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 решения </w:t>
            </w: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систем уравнений.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урок, урок-практикум, тестирование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умениями решать неравенства различных видов, различными способами.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85104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и неравенства с модулем.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Мини-лекция, работа в парах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умениями решать уравнения и неравенства с модулями.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85104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и неравенства с параметром.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B73E0A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Мини-лекция, урок-практикум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умениями решать уравнения и неравенства с параметрами.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85104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ориентироваться в заданиях первой части и выполнять их за минимальное время.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85104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работать с</w:t>
            </w:r>
            <w:r w:rsidR="00D57A28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полным объемом теста.</w:t>
            </w:r>
          </w:p>
        </w:tc>
      </w:tr>
      <w:tr w:rsidR="00ED4F38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4F38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4F38" w:rsidRPr="00B85104" w:rsidRDefault="00ED4F38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4F38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4F38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4F38" w:rsidRPr="00B85104" w:rsidRDefault="00ED4F38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4F38" w:rsidRPr="00B85104" w:rsidRDefault="00ED4F38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4F38" w:rsidRPr="00B85104" w:rsidRDefault="00ED4F38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D4F38" w:rsidRDefault="00ED4F38" w:rsidP="00B73E0A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E0A" w:rsidRPr="002C2AB9" w:rsidRDefault="00B73E0A" w:rsidP="00B73E0A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1. Числа и выражения. Преобразование выражений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2. Уравнения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решения различных уравнений (линейных, квадратных и сводимых к ним, дробно</w:t>
      </w:r>
      <w:r w:rsid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рациональных и уравнений высших степеней).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3. Системы уравнений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4. Неравенства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B73E0A" w:rsidRPr="00B85104" w:rsidRDefault="00B85104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5</w:t>
      </w:r>
      <w:r w:rsidR="00B73E0A"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Уравнения и неравенства с модулем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</w:p>
    <w:p w:rsidR="00B73E0A" w:rsidRPr="00B85104" w:rsidRDefault="00B85104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6</w:t>
      </w:r>
      <w:r w:rsidR="00B73E0A"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Уравнения и неравенства с параметром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Линейные и квадратные уравнения и неравенства с параметром, способы их решения. Применение теоремы Виета. Расположение корней квадратного уравнения относительно заданных точек. Системы линейных уравнений.</w:t>
      </w:r>
    </w:p>
    <w:p w:rsidR="00B73E0A" w:rsidRPr="00B85104" w:rsidRDefault="00B85104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7</w:t>
      </w:r>
      <w:r w:rsidR="00B73E0A"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Обобщающее повторение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задач из </w:t>
      </w:r>
      <w:proofErr w:type="spellStart"/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</w:t>
      </w:r>
      <w:proofErr w:type="spellEnd"/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измерительных материалов для ГИА (первая часть).</w:t>
      </w:r>
    </w:p>
    <w:p w:rsidR="00B73E0A" w:rsidRPr="00B85104" w:rsidRDefault="00B85104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8</w:t>
      </w:r>
      <w:r w:rsidR="00B73E0A"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Обобщающее повторение</w:t>
      </w:r>
    </w:p>
    <w:p w:rsidR="00B85104" w:rsidRPr="002C2AB9" w:rsidRDefault="00B73E0A" w:rsidP="002C2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задач из </w:t>
      </w:r>
      <w:proofErr w:type="spellStart"/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</w:t>
      </w:r>
      <w:proofErr w:type="spellEnd"/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измерительных материалов для ГИА (полный текст).</w:t>
      </w:r>
    </w:p>
    <w:p w:rsidR="00ED4F38" w:rsidRDefault="00ED4F38" w:rsidP="00B8510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5FC2" w:rsidRPr="002C2AB9" w:rsidRDefault="00B85104" w:rsidP="00B8510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Образовательные ресурсы</w:t>
      </w:r>
    </w:p>
    <w:p w:rsidR="002E5FC2" w:rsidRPr="00B85104" w:rsidRDefault="00904517" w:rsidP="002E5F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 Математика. 9 класс. Тематические тесты для подготовки к ГИА-9. Алгебра, геометрия, теория вероятностей и статистика: учебно-методическое пособие / под ред. Ф.Ф. Лысенко, С. Ю. </w:t>
      </w:r>
      <w:proofErr w:type="spellStart"/>
      <w:r w:rsidRPr="00B85104">
        <w:rPr>
          <w:rFonts w:ascii="Times New Roman" w:hAnsi="Times New Roman" w:cs="Times New Roman"/>
          <w:sz w:val="24"/>
          <w:szCs w:val="24"/>
        </w:rPr>
        <w:t>Кулабухо</w:t>
      </w:r>
      <w:r w:rsidR="00B8510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B85104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="00B8510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B85104">
        <w:rPr>
          <w:rFonts w:ascii="Times New Roman" w:hAnsi="Times New Roman" w:cs="Times New Roman"/>
          <w:sz w:val="24"/>
          <w:szCs w:val="24"/>
        </w:rPr>
        <w:t>: Легион-М, 2015</w:t>
      </w:r>
      <w:r w:rsidR="00DA6E2E">
        <w:rPr>
          <w:rFonts w:ascii="Times New Roman" w:hAnsi="Times New Roman" w:cs="Times New Roman"/>
          <w:sz w:val="24"/>
          <w:szCs w:val="24"/>
        </w:rPr>
        <w:t xml:space="preserve">. – 288 с. </w:t>
      </w:r>
    </w:p>
    <w:p w:rsidR="002E5FC2" w:rsidRPr="00B85104" w:rsidRDefault="002E5FC2" w:rsidP="002E5F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Экзамен в новой форме</w:t>
      </w:r>
      <w:r w:rsidR="00904517" w:rsidRPr="00B85104">
        <w:rPr>
          <w:rFonts w:ascii="Times New Roman" w:hAnsi="Times New Roman" w:cs="Times New Roman"/>
          <w:sz w:val="24"/>
          <w:szCs w:val="24"/>
        </w:rPr>
        <w:t xml:space="preserve">: Математика: 9-й </w:t>
      </w:r>
      <w:proofErr w:type="spellStart"/>
      <w:r w:rsidR="00904517" w:rsidRPr="00B8510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04517" w:rsidRPr="00B85104">
        <w:rPr>
          <w:rFonts w:ascii="Times New Roman" w:hAnsi="Times New Roman" w:cs="Times New Roman"/>
          <w:sz w:val="24"/>
          <w:szCs w:val="24"/>
        </w:rPr>
        <w:t xml:space="preserve">.: Тренировочные варианты экзаменационных работ для проведения государственной итоговой аттестации в новой форме / авт.-сост. Л.В. Кузнецова, С. Б. Суворова, Е. А. </w:t>
      </w:r>
      <w:proofErr w:type="spellStart"/>
      <w:r w:rsidR="00904517" w:rsidRPr="00B85104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="00904517" w:rsidRPr="00B85104">
        <w:rPr>
          <w:rFonts w:ascii="Times New Roman" w:hAnsi="Times New Roman" w:cs="Times New Roman"/>
          <w:sz w:val="24"/>
          <w:szCs w:val="24"/>
        </w:rPr>
        <w:t xml:space="preserve"> и др. – М.: АСТ: </w:t>
      </w:r>
      <w:proofErr w:type="spellStart"/>
      <w:r w:rsidR="00904517" w:rsidRPr="00B85104">
        <w:rPr>
          <w:rFonts w:ascii="Times New Roman" w:hAnsi="Times New Roman" w:cs="Times New Roman"/>
          <w:sz w:val="24"/>
          <w:szCs w:val="24"/>
        </w:rPr>
        <w:t>Астр</w:t>
      </w:r>
      <w:r w:rsidRPr="00B85104">
        <w:rPr>
          <w:rFonts w:ascii="Times New Roman" w:hAnsi="Times New Roman" w:cs="Times New Roman"/>
          <w:sz w:val="24"/>
          <w:szCs w:val="24"/>
        </w:rPr>
        <w:t>ель</w:t>
      </w:r>
      <w:proofErr w:type="spellEnd"/>
      <w:r w:rsidRPr="00B85104">
        <w:rPr>
          <w:rFonts w:ascii="Times New Roman" w:hAnsi="Times New Roman" w:cs="Times New Roman"/>
          <w:sz w:val="24"/>
          <w:szCs w:val="24"/>
        </w:rPr>
        <w:t>, 2015</w:t>
      </w:r>
      <w:r w:rsidR="00904517" w:rsidRPr="00B85104">
        <w:rPr>
          <w:rFonts w:ascii="Times New Roman" w:hAnsi="Times New Roman" w:cs="Times New Roman"/>
          <w:sz w:val="24"/>
          <w:szCs w:val="24"/>
        </w:rPr>
        <w:t>. – 69, [2</w:t>
      </w:r>
      <w:r w:rsidR="00DA6E2E">
        <w:rPr>
          <w:rFonts w:ascii="Times New Roman" w:hAnsi="Times New Roman" w:cs="Times New Roman"/>
          <w:sz w:val="24"/>
          <w:szCs w:val="24"/>
        </w:rPr>
        <w:t>7] с.: ил. – (ФИПИ</w:t>
      </w:r>
      <w:r w:rsidRPr="00B85104">
        <w:rPr>
          <w:rFonts w:ascii="Times New Roman" w:hAnsi="Times New Roman" w:cs="Times New Roman"/>
          <w:sz w:val="24"/>
          <w:szCs w:val="24"/>
        </w:rPr>
        <w:t>).</w:t>
      </w:r>
    </w:p>
    <w:p w:rsidR="002E5FC2" w:rsidRDefault="00904517" w:rsidP="002E5F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Математика: типовые экзаменац</w:t>
      </w:r>
      <w:r w:rsidR="002C2AB9">
        <w:rPr>
          <w:rFonts w:ascii="Times New Roman" w:hAnsi="Times New Roman" w:cs="Times New Roman"/>
          <w:sz w:val="24"/>
          <w:szCs w:val="24"/>
        </w:rPr>
        <w:t>ионные варианты: 10 вариантов</w:t>
      </w:r>
      <w:proofErr w:type="gramStart"/>
      <w:r w:rsidR="002C2AB9">
        <w:rPr>
          <w:rFonts w:ascii="Times New Roman" w:hAnsi="Times New Roman" w:cs="Times New Roman"/>
          <w:sz w:val="24"/>
          <w:szCs w:val="24"/>
        </w:rPr>
        <w:t xml:space="preserve"> / </w:t>
      </w:r>
      <w:r w:rsidRPr="00B851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5104">
        <w:rPr>
          <w:rFonts w:ascii="Times New Roman" w:hAnsi="Times New Roman" w:cs="Times New Roman"/>
          <w:sz w:val="24"/>
          <w:szCs w:val="24"/>
        </w:rPr>
        <w:t>од ред. А.Л. Семенова, И.В. Ященко. – М.: Издательство «Национальное</w:t>
      </w:r>
      <w:r w:rsidR="00B85104">
        <w:rPr>
          <w:rFonts w:ascii="Times New Roman" w:hAnsi="Times New Roman" w:cs="Times New Roman"/>
          <w:sz w:val="24"/>
          <w:szCs w:val="24"/>
        </w:rPr>
        <w:t xml:space="preserve"> образование», 2015</w:t>
      </w:r>
      <w:r w:rsidR="002E5FC2" w:rsidRPr="00B8510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2E5FC2" w:rsidRPr="00B85104">
        <w:rPr>
          <w:rFonts w:ascii="Times New Roman" w:hAnsi="Times New Roman" w:cs="Times New Roman"/>
          <w:sz w:val="24"/>
          <w:szCs w:val="24"/>
        </w:rPr>
        <w:t>(ГИА</w:t>
      </w:r>
      <w:r w:rsidR="002C2AB9">
        <w:rPr>
          <w:rFonts w:ascii="Times New Roman" w:hAnsi="Times New Roman" w:cs="Times New Roman"/>
          <w:sz w:val="24"/>
          <w:szCs w:val="24"/>
        </w:rPr>
        <w:t xml:space="preserve"> – 2015:</w:t>
      </w:r>
      <w:r w:rsidR="002E5FC2" w:rsidRPr="00B85104">
        <w:rPr>
          <w:rFonts w:ascii="Times New Roman" w:hAnsi="Times New Roman" w:cs="Times New Roman"/>
          <w:sz w:val="24"/>
          <w:szCs w:val="24"/>
        </w:rPr>
        <w:t>ФИПИ-школе).</w:t>
      </w:r>
      <w:proofErr w:type="gramEnd"/>
    </w:p>
    <w:p w:rsidR="00B85104" w:rsidRPr="00B85104" w:rsidRDefault="00B85104" w:rsidP="00B85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mathgia.ru/</w:t>
      </w:r>
      <w:proofErr w:type="spellStart"/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/gia12</w:t>
      </w:r>
    </w:p>
    <w:p w:rsidR="00B85104" w:rsidRPr="00B85104" w:rsidRDefault="00B85104" w:rsidP="00B85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4ege.ru/gia-in-9/</w:t>
      </w:r>
    </w:p>
    <w:p w:rsidR="00B85104" w:rsidRPr="00B85104" w:rsidRDefault="00B85104" w:rsidP="00B85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leonidl-nn.blogspot.com/</w:t>
      </w:r>
    </w:p>
    <w:p w:rsidR="00B85104" w:rsidRPr="00B85104" w:rsidRDefault="00B85104" w:rsidP="00B85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alexlarin.net/ege.html</w:t>
      </w:r>
    </w:p>
    <w:p w:rsidR="00B85104" w:rsidRPr="00B85104" w:rsidRDefault="00B85104" w:rsidP="00B85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www.alleng.ru/edu/math3.htm</w:t>
      </w:r>
    </w:p>
    <w:p w:rsidR="00B85104" w:rsidRDefault="00B85104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246" w:rsidRPr="00C36246" w:rsidRDefault="00C36246" w:rsidP="00C3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362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Список учащихся</w:t>
      </w:r>
    </w:p>
    <w:p w:rsidR="00C36246" w:rsidRPr="00C36246" w:rsidRDefault="00C36246" w:rsidP="00C3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6246" w:rsidRPr="00C36246" w:rsidRDefault="00C36246" w:rsidP="00C3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699"/>
        <w:gridCol w:w="496"/>
        <w:gridCol w:w="2699"/>
      </w:tblGrid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 имя</w:t>
            </w:r>
          </w:p>
          <w:p w:rsidR="00C36246" w:rsidRPr="00C36246" w:rsidRDefault="00C36246" w:rsidP="00C3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C362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группы</w:t>
            </w:r>
          </w:p>
          <w:p w:rsidR="00C36246" w:rsidRPr="00C36246" w:rsidRDefault="00C36246" w:rsidP="00C3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9а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 имя</w:t>
            </w:r>
          </w:p>
          <w:p w:rsidR="00C36246" w:rsidRPr="00C36246" w:rsidRDefault="00C36246" w:rsidP="00C3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C362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группы</w:t>
            </w:r>
          </w:p>
          <w:p w:rsidR="00C36246" w:rsidRPr="00C36246" w:rsidRDefault="00C36246" w:rsidP="00C3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9б класс</w:t>
            </w: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46" w:rsidRPr="00C36246" w:rsidTr="00C362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6" w:rsidRPr="00C36246" w:rsidRDefault="00C36246" w:rsidP="00C3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6246" w:rsidRPr="00C36246" w:rsidRDefault="00C36246" w:rsidP="00C362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6246" w:rsidRPr="00C36246" w:rsidRDefault="00C36246" w:rsidP="00C3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36246" w:rsidRPr="00C36246" w:rsidRDefault="00C36246" w:rsidP="00C36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46" w:rsidRPr="00B85104" w:rsidRDefault="00C36246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6246" w:rsidRPr="00B85104" w:rsidSect="004A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148"/>
    <w:multiLevelType w:val="hybridMultilevel"/>
    <w:tmpl w:val="A7E0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E5BDF"/>
    <w:multiLevelType w:val="hybridMultilevel"/>
    <w:tmpl w:val="43AA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16DE2"/>
    <w:multiLevelType w:val="hybridMultilevel"/>
    <w:tmpl w:val="94D8B8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ACE72E0"/>
    <w:multiLevelType w:val="hybridMultilevel"/>
    <w:tmpl w:val="B7EE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32E56"/>
    <w:multiLevelType w:val="multilevel"/>
    <w:tmpl w:val="BBB4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4A2D8E"/>
    <w:multiLevelType w:val="hybridMultilevel"/>
    <w:tmpl w:val="BD42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55E65"/>
    <w:multiLevelType w:val="hybridMultilevel"/>
    <w:tmpl w:val="22BE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5B"/>
    <w:rsid w:val="0006755B"/>
    <w:rsid w:val="00141F3B"/>
    <w:rsid w:val="001A79B0"/>
    <w:rsid w:val="001B52B2"/>
    <w:rsid w:val="001E38DA"/>
    <w:rsid w:val="002C2AB9"/>
    <w:rsid w:val="002E5FC2"/>
    <w:rsid w:val="002F5A36"/>
    <w:rsid w:val="00466971"/>
    <w:rsid w:val="00480E0F"/>
    <w:rsid w:val="004A5C32"/>
    <w:rsid w:val="00502F7F"/>
    <w:rsid w:val="00714DBB"/>
    <w:rsid w:val="00904517"/>
    <w:rsid w:val="00A13441"/>
    <w:rsid w:val="00B216B1"/>
    <w:rsid w:val="00B73E0A"/>
    <w:rsid w:val="00B85104"/>
    <w:rsid w:val="00B97E64"/>
    <w:rsid w:val="00C36246"/>
    <w:rsid w:val="00D57A28"/>
    <w:rsid w:val="00DA6E2E"/>
    <w:rsid w:val="00ED4F38"/>
    <w:rsid w:val="00F0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41"/>
    <w:pPr>
      <w:ind w:left="720"/>
      <w:contextualSpacing/>
    </w:pPr>
  </w:style>
  <w:style w:type="table" w:styleId="a4">
    <w:name w:val="Table Grid"/>
    <w:basedOn w:val="a1"/>
    <w:uiPriority w:val="59"/>
    <w:rsid w:val="002E5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41"/>
    <w:pPr>
      <w:ind w:left="720"/>
      <w:contextualSpacing/>
    </w:pPr>
  </w:style>
  <w:style w:type="table" w:styleId="a4">
    <w:name w:val="Table Grid"/>
    <w:basedOn w:val="a1"/>
    <w:uiPriority w:val="59"/>
    <w:rsid w:val="002E5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2015-06-22T06:30:00Z</cp:lastPrinted>
  <dcterms:created xsi:type="dcterms:W3CDTF">2015-06-18T06:09:00Z</dcterms:created>
  <dcterms:modified xsi:type="dcterms:W3CDTF">2016-09-04T16:19:00Z</dcterms:modified>
</cp:coreProperties>
</file>