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A5" w:rsidRDefault="006F19A5" w:rsidP="006F19A5">
      <w:pPr>
        <w:jc w:val="center"/>
        <w:rPr>
          <w:b/>
        </w:rPr>
      </w:pPr>
    </w:p>
    <w:p w:rsidR="0071727D" w:rsidRDefault="0071727D" w:rsidP="006F19A5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5980" cy="8152130"/>
            <wp:effectExtent l="19050" t="0" r="7620" b="0"/>
            <wp:docPr id="1" name="Рисунок 1" descr="D:\Рябова А.Н\Программы элективных курсов, кружков\Элективы 2015\Шатунова Подготовка к ОГЭ Повышенный уров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ябова А.Н\Программы элективных курсов, кружков\Элективы 2015\Шатунова Подготовка к ОГЭ Повышенный уровен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5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7D" w:rsidRDefault="0071727D" w:rsidP="006F19A5">
      <w:pPr>
        <w:jc w:val="center"/>
        <w:rPr>
          <w:b/>
          <w:sz w:val="28"/>
          <w:szCs w:val="28"/>
          <w:lang w:val="en-US"/>
        </w:rPr>
      </w:pPr>
    </w:p>
    <w:p w:rsidR="0071727D" w:rsidRDefault="0071727D" w:rsidP="006F19A5">
      <w:pPr>
        <w:jc w:val="center"/>
        <w:rPr>
          <w:b/>
          <w:sz w:val="28"/>
          <w:szCs w:val="28"/>
          <w:lang w:val="en-US"/>
        </w:rPr>
      </w:pPr>
    </w:p>
    <w:p w:rsidR="0071727D" w:rsidRDefault="0071727D" w:rsidP="006F19A5">
      <w:pPr>
        <w:jc w:val="center"/>
        <w:rPr>
          <w:b/>
          <w:sz w:val="28"/>
          <w:szCs w:val="28"/>
          <w:lang w:val="en-US"/>
        </w:rPr>
      </w:pPr>
    </w:p>
    <w:p w:rsidR="0071727D" w:rsidRDefault="0071727D" w:rsidP="006F19A5">
      <w:pPr>
        <w:jc w:val="center"/>
        <w:rPr>
          <w:b/>
          <w:sz w:val="28"/>
          <w:szCs w:val="28"/>
          <w:lang w:val="en-US"/>
        </w:rPr>
      </w:pPr>
    </w:p>
    <w:p w:rsidR="001E432F" w:rsidRDefault="001E432F" w:rsidP="006F19A5">
      <w:pPr>
        <w:jc w:val="center"/>
        <w:rPr>
          <w:b/>
          <w:sz w:val="28"/>
          <w:szCs w:val="28"/>
        </w:rPr>
      </w:pPr>
      <w:r w:rsidRPr="00F93A86">
        <w:rPr>
          <w:b/>
          <w:sz w:val="28"/>
          <w:szCs w:val="28"/>
        </w:rPr>
        <w:lastRenderedPageBreak/>
        <w:t>Пояснительная записка</w:t>
      </w:r>
    </w:p>
    <w:p w:rsidR="00F93A86" w:rsidRPr="00F93A86" w:rsidRDefault="00F93A86" w:rsidP="006F19A5">
      <w:pPr>
        <w:jc w:val="center"/>
        <w:rPr>
          <w:b/>
          <w:sz w:val="28"/>
          <w:szCs w:val="28"/>
        </w:rPr>
      </w:pPr>
    </w:p>
    <w:p w:rsidR="001E432F" w:rsidRPr="00E954E8" w:rsidRDefault="001E432F" w:rsidP="001E432F">
      <w:r>
        <w:t xml:space="preserve">       </w:t>
      </w:r>
      <w:r w:rsidRPr="00E954E8">
        <w:t>Основная задача обучения математике в школе заключается в обеспечении прочного и сознательного овладения учащимися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 Поэтому наряду с решением основной задачи расширенное изучение математики предусматривает формирование у учащихся устойчивого интереса к предмету, выявление и развитие их математических способностей, ориентацию на профессии, существенным образом связанные с математикой, подготовку к обучению в ВУЗе.</w:t>
      </w:r>
    </w:p>
    <w:p w:rsidR="001E432F" w:rsidRPr="00E954E8" w:rsidRDefault="001E432F" w:rsidP="001E432F">
      <w:r w:rsidRPr="00E954E8">
        <w:t xml:space="preserve">       Учащие</w:t>
      </w:r>
      <w:r w:rsidR="006F19A5">
        <w:t>ся, выбравшие данный элективный курс</w:t>
      </w:r>
      <w:r w:rsidRPr="00E954E8">
        <w:t>, во время уроков работ</w:t>
      </w:r>
      <w:r>
        <w:t>ают по учебнику А. Г. Мордковича</w:t>
      </w:r>
      <w:r w:rsidRPr="00E954E8">
        <w:t xml:space="preserve"> «Алгебра</w:t>
      </w:r>
      <w:r>
        <w:t>-</w:t>
      </w:r>
      <w:r w:rsidRPr="00E954E8">
        <w:t xml:space="preserve"> 9» и </w:t>
      </w:r>
      <w:r>
        <w:t xml:space="preserve">учебнику Л.С. </w:t>
      </w:r>
      <w:proofErr w:type="spellStart"/>
      <w:r>
        <w:t>Атанасян</w:t>
      </w:r>
      <w:proofErr w:type="spellEnd"/>
      <w:r>
        <w:t xml:space="preserve"> «Геометрия 7-9», и </w:t>
      </w:r>
      <w:r w:rsidRPr="00E954E8">
        <w:t>изучают алгебру по программе для общеобразовательных учреждений 3 часа в неделю</w:t>
      </w:r>
      <w:r>
        <w:t>, геометрию 2 часа в неделю</w:t>
      </w:r>
      <w:r w:rsidRPr="00E954E8">
        <w:t xml:space="preserve">. </w:t>
      </w:r>
    </w:p>
    <w:p w:rsidR="001E432F" w:rsidRPr="00E954E8" w:rsidRDefault="001E432F" w:rsidP="001E432F">
      <w:r w:rsidRPr="00E954E8">
        <w:t xml:space="preserve">       Основная цель факультатива - это  подготовка учащихся к государственной </w:t>
      </w:r>
      <w:r>
        <w:t>(итоговой) аттестации</w:t>
      </w:r>
      <w:r w:rsidRPr="00E954E8">
        <w:t xml:space="preserve"> в 9 классе.</w:t>
      </w:r>
    </w:p>
    <w:p w:rsidR="001E432F" w:rsidRDefault="001E432F" w:rsidP="001E432F">
      <w:r w:rsidRPr="00E954E8">
        <w:t xml:space="preserve">       Так как ГИА отличается от обычных экзаменов, то помимо дополнительной математической подготовки, требуется научить учащегося  работать с тестами, заполнять правильно бланки ответов. </w:t>
      </w:r>
    </w:p>
    <w:p w:rsidR="001E432F" w:rsidRDefault="00E80179" w:rsidP="001E432F">
      <w:r>
        <w:t xml:space="preserve">       Э</w:t>
      </w:r>
      <w:r w:rsidR="00CD670A">
        <w:t>лективный</w:t>
      </w:r>
      <w:r w:rsidR="001E432F">
        <w:t xml:space="preserve"> курс «Подготовка учащихся 9 класса к ГИА</w:t>
      </w:r>
      <w:r w:rsidR="00CD670A">
        <w:t>. Повышенный уровень</w:t>
      </w:r>
      <w:proofErr w:type="gramStart"/>
      <w:r w:rsidR="00CD670A">
        <w:t>.</w:t>
      </w:r>
      <w:r w:rsidR="001E432F">
        <w:t xml:space="preserve">» </w:t>
      </w:r>
      <w:proofErr w:type="gramEnd"/>
      <w:r w:rsidR="001E432F">
        <w:t xml:space="preserve">входит в образовательную область «Математика» и представляет углубленное изучение теоретического материала укрупненными блоками. Курс рассчитан на учеников, желающих основательно подготовиться к ГИА. Занятия проводятся в форме обзорных лекций, на которых сообщаются теоретические факты и практикумов по решению задач. </w:t>
      </w:r>
    </w:p>
    <w:p w:rsidR="001E432F" w:rsidRPr="00C5503D" w:rsidRDefault="001E432F" w:rsidP="001E432F">
      <w:r>
        <w:t xml:space="preserve">       </w:t>
      </w:r>
      <w:r w:rsidRPr="00C5503D">
        <w:t xml:space="preserve">При работе будут использованы приемы парной, групповой деятельности для осуществления элементов самооценки, </w:t>
      </w:r>
      <w:proofErr w:type="spellStart"/>
      <w:r w:rsidRPr="00C5503D">
        <w:t>взаимооценки</w:t>
      </w:r>
      <w:proofErr w:type="spellEnd"/>
      <w:r w:rsidRPr="00C5503D">
        <w:t>, умение работать с математической литературой и выделять главное.</w:t>
      </w:r>
    </w:p>
    <w:p w:rsidR="001E432F" w:rsidRDefault="001E432F" w:rsidP="001E432F">
      <w:r w:rsidRPr="00E954E8">
        <w:t>В процессе решения каждой задачи целесообразно четко различать четыре ступени:</w:t>
      </w:r>
    </w:p>
    <w:p w:rsidR="001E432F" w:rsidRPr="00E954E8" w:rsidRDefault="001E432F" w:rsidP="001E432F">
      <w:pPr>
        <w:numPr>
          <w:ilvl w:val="0"/>
          <w:numId w:val="1"/>
        </w:numPr>
      </w:pPr>
      <w:r w:rsidRPr="00E954E8">
        <w:t xml:space="preserve">изучение условия задачи; </w:t>
      </w:r>
    </w:p>
    <w:p w:rsidR="001E432F" w:rsidRPr="00E954E8" w:rsidRDefault="001E432F" w:rsidP="001E432F">
      <w:pPr>
        <w:numPr>
          <w:ilvl w:val="0"/>
          <w:numId w:val="1"/>
        </w:numPr>
      </w:pPr>
      <w:r w:rsidRPr="00E954E8">
        <w:t xml:space="preserve">поиск плана решения и его составление; </w:t>
      </w:r>
    </w:p>
    <w:p w:rsidR="001E432F" w:rsidRPr="00E954E8" w:rsidRDefault="001E432F" w:rsidP="001E432F">
      <w:pPr>
        <w:numPr>
          <w:ilvl w:val="0"/>
          <w:numId w:val="1"/>
        </w:numPr>
      </w:pPr>
      <w:r w:rsidRPr="00E954E8">
        <w:t xml:space="preserve">осуществление плана, т.е. оформление найденного решения; </w:t>
      </w:r>
    </w:p>
    <w:p w:rsidR="001E432F" w:rsidRDefault="001E432F" w:rsidP="001E432F">
      <w:pPr>
        <w:pStyle w:val="a4"/>
        <w:numPr>
          <w:ilvl w:val="0"/>
          <w:numId w:val="1"/>
        </w:numPr>
      </w:pPr>
      <w:r w:rsidRPr="00E954E8">
        <w:t>изучение полученного решения – критический анализ результата решения и отбор полезной информации</w:t>
      </w:r>
      <w:r>
        <w:t>.</w:t>
      </w:r>
    </w:p>
    <w:p w:rsidR="00F93A86" w:rsidRDefault="00F93A86" w:rsidP="00F93A86">
      <w:pPr>
        <w:pStyle w:val="a4"/>
      </w:pPr>
    </w:p>
    <w:p w:rsidR="001E432F" w:rsidRDefault="001E432F" w:rsidP="001E432F">
      <w:pPr>
        <w:rPr>
          <w:rStyle w:val="a3"/>
          <w:sz w:val="28"/>
          <w:szCs w:val="28"/>
        </w:rPr>
      </w:pPr>
      <w:r w:rsidRPr="00F93A86">
        <w:rPr>
          <w:rStyle w:val="a3"/>
          <w:sz w:val="28"/>
          <w:szCs w:val="28"/>
        </w:rPr>
        <w:t>Основные методические особенности курса:</w:t>
      </w:r>
    </w:p>
    <w:p w:rsidR="00F93A86" w:rsidRPr="00F93A86" w:rsidRDefault="00F93A86" w:rsidP="001E432F">
      <w:pPr>
        <w:rPr>
          <w:rStyle w:val="a3"/>
          <w:sz w:val="28"/>
          <w:szCs w:val="28"/>
        </w:rPr>
      </w:pPr>
    </w:p>
    <w:p w:rsidR="001E432F" w:rsidRPr="00E954E8" w:rsidRDefault="001E432F" w:rsidP="001E432F">
      <w:pPr>
        <w:numPr>
          <w:ilvl w:val="0"/>
          <w:numId w:val="2"/>
        </w:numPr>
      </w:pPr>
      <w:r w:rsidRPr="00E954E8">
        <w:t xml:space="preserve">Подготовка по тематическому принципу, соблюдая «правила спирали»  от простых типов заданий первой части до заданий со звездочкой второй части; </w:t>
      </w:r>
    </w:p>
    <w:p w:rsidR="001E432F" w:rsidRPr="00E954E8" w:rsidRDefault="001E432F" w:rsidP="001E432F">
      <w:pPr>
        <w:numPr>
          <w:ilvl w:val="0"/>
          <w:numId w:val="2"/>
        </w:numPr>
      </w:pPr>
      <w:r w:rsidRPr="00E954E8">
        <w:t xml:space="preserve">Работа с тематическими тестами, выстроенными в виде логически взаимосвязанной системы, где из одного вытекает другое, т.е. правильно решенное предыдущее задание готовит понимание смысла следующего; выполненный сегодня тест готовит к пониманию и правильному выполнению завтрашнего и т. д.; </w:t>
      </w:r>
    </w:p>
    <w:p w:rsidR="001E432F" w:rsidRDefault="001E432F" w:rsidP="001E432F">
      <w:pPr>
        <w:numPr>
          <w:ilvl w:val="0"/>
          <w:numId w:val="2"/>
        </w:numPr>
      </w:pPr>
      <w:r w:rsidRPr="00E954E8">
        <w:t xml:space="preserve">Максимальное использование наличного запаса знаний, применяя различные «хитрости» и «правдоподобные рассуждения», для получения ответа простым и быстрым способом. </w:t>
      </w:r>
    </w:p>
    <w:p w:rsidR="001F397F" w:rsidRDefault="001F397F" w:rsidP="001F397F">
      <w:pPr>
        <w:ind w:left="720"/>
      </w:pPr>
    </w:p>
    <w:p w:rsidR="001F397F" w:rsidRDefault="001F397F" w:rsidP="001F397F">
      <w:pPr>
        <w:ind w:left="720"/>
      </w:pPr>
    </w:p>
    <w:p w:rsidR="001F397F" w:rsidRDefault="001F397F" w:rsidP="001F397F">
      <w:pPr>
        <w:ind w:left="720"/>
      </w:pPr>
    </w:p>
    <w:p w:rsidR="001F397F" w:rsidRDefault="001F397F" w:rsidP="001F397F">
      <w:pPr>
        <w:ind w:left="720"/>
      </w:pPr>
    </w:p>
    <w:p w:rsidR="005C21E9" w:rsidRDefault="005C21E9" w:rsidP="005C21E9">
      <w:pPr>
        <w:pStyle w:val="a6"/>
        <w:spacing w:before="0" w:after="0"/>
        <w:rPr>
          <w:rStyle w:val="a3"/>
          <w:sz w:val="28"/>
          <w:szCs w:val="28"/>
        </w:rPr>
      </w:pPr>
      <w:r w:rsidRPr="00F93A86">
        <w:rPr>
          <w:rStyle w:val="a3"/>
          <w:sz w:val="28"/>
          <w:szCs w:val="28"/>
        </w:rPr>
        <w:t>Структура курса</w:t>
      </w:r>
      <w:r w:rsidR="00F93A86">
        <w:rPr>
          <w:rStyle w:val="a3"/>
          <w:sz w:val="28"/>
          <w:szCs w:val="28"/>
        </w:rPr>
        <w:t>.</w:t>
      </w:r>
    </w:p>
    <w:p w:rsidR="00F93A86" w:rsidRPr="00F93A86" w:rsidRDefault="00F93A86" w:rsidP="005C21E9">
      <w:pPr>
        <w:pStyle w:val="a6"/>
        <w:spacing w:before="0" w:after="0"/>
        <w:rPr>
          <w:rStyle w:val="a3"/>
          <w:sz w:val="28"/>
          <w:szCs w:val="28"/>
        </w:rPr>
      </w:pPr>
    </w:p>
    <w:p w:rsidR="005C21E9" w:rsidRPr="00E954E8" w:rsidRDefault="00CD670A" w:rsidP="005C21E9">
      <w:pPr>
        <w:pStyle w:val="a6"/>
        <w:spacing w:before="0" w:after="0"/>
      </w:pPr>
      <w:r>
        <w:t>Курс рассчитан на 16</w:t>
      </w:r>
      <w:r w:rsidR="00E80179">
        <w:t xml:space="preserve"> занятий</w:t>
      </w:r>
      <w:r w:rsidR="005C21E9" w:rsidRPr="00E954E8">
        <w:t xml:space="preserve">. Включенный в программу материал предполагает повторение и углубление следующих разделов алгебры: </w:t>
      </w:r>
    </w:p>
    <w:p w:rsidR="005C21E9" w:rsidRPr="00E954E8" w:rsidRDefault="005C21E9" w:rsidP="005C21E9">
      <w:pPr>
        <w:numPr>
          <w:ilvl w:val="0"/>
          <w:numId w:val="4"/>
        </w:numPr>
      </w:pPr>
      <w:r w:rsidRPr="00E954E8">
        <w:t xml:space="preserve">Выражения и их преобразования. </w:t>
      </w:r>
    </w:p>
    <w:p w:rsidR="005C21E9" w:rsidRPr="00E954E8" w:rsidRDefault="005C21E9" w:rsidP="005C21E9">
      <w:pPr>
        <w:numPr>
          <w:ilvl w:val="0"/>
          <w:numId w:val="4"/>
        </w:numPr>
      </w:pPr>
      <w:r w:rsidRPr="00E954E8">
        <w:t xml:space="preserve">Уравнения и системы уравнений. </w:t>
      </w:r>
    </w:p>
    <w:p w:rsidR="005C21E9" w:rsidRPr="00E954E8" w:rsidRDefault="005C21E9" w:rsidP="005C21E9">
      <w:pPr>
        <w:numPr>
          <w:ilvl w:val="0"/>
          <w:numId w:val="4"/>
        </w:numPr>
      </w:pPr>
      <w:r w:rsidRPr="00E954E8">
        <w:t xml:space="preserve">Неравенства. </w:t>
      </w:r>
    </w:p>
    <w:p w:rsidR="005C21E9" w:rsidRPr="00E954E8" w:rsidRDefault="005C21E9" w:rsidP="005C21E9">
      <w:pPr>
        <w:numPr>
          <w:ilvl w:val="0"/>
          <w:numId w:val="4"/>
        </w:numPr>
      </w:pPr>
      <w:r w:rsidRPr="00E954E8">
        <w:t xml:space="preserve">Координаты и графики. </w:t>
      </w:r>
    </w:p>
    <w:p w:rsidR="005C21E9" w:rsidRDefault="005C21E9" w:rsidP="00CE4EFE">
      <w:pPr>
        <w:numPr>
          <w:ilvl w:val="0"/>
          <w:numId w:val="4"/>
        </w:numPr>
      </w:pPr>
      <w:r w:rsidRPr="00E954E8">
        <w:t xml:space="preserve">Функции.  </w:t>
      </w:r>
    </w:p>
    <w:p w:rsidR="005C21E9" w:rsidRDefault="005C21E9" w:rsidP="005C21E9">
      <w:pPr>
        <w:numPr>
          <w:ilvl w:val="0"/>
          <w:numId w:val="4"/>
        </w:numPr>
      </w:pPr>
      <w:r w:rsidRPr="00E954E8">
        <w:t>Текстовые задачи.</w:t>
      </w:r>
    </w:p>
    <w:p w:rsidR="005C21E9" w:rsidRDefault="005C21E9" w:rsidP="005C21E9">
      <w:pPr>
        <w:numPr>
          <w:ilvl w:val="0"/>
          <w:numId w:val="4"/>
        </w:numPr>
      </w:pPr>
      <w:r>
        <w:t>Практикум по решению геометрических задач.</w:t>
      </w:r>
    </w:p>
    <w:p w:rsidR="00F93A86" w:rsidRDefault="00F93A86" w:rsidP="005C21E9">
      <w:pPr>
        <w:numPr>
          <w:ilvl w:val="0"/>
          <w:numId w:val="4"/>
        </w:numPr>
      </w:pPr>
    </w:p>
    <w:p w:rsidR="00F93A86" w:rsidRDefault="005C21E9" w:rsidP="00F93A86">
      <w:pPr>
        <w:pStyle w:val="a6"/>
        <w:spacing w:before="0" w:after="0"/>
        <w:rPr>
          <w:rStyle w:val="a3"/>
          <w:sz w:val="28"/>
          <w:szCs w:val="28"/>
        </w:rPr>
      </w:pPr>
      <w:r w:rsidRPr="00F93A86">
        <w:rPr>
          <w:rStyle w:val="a3"/>
          <w:sz w:val="28"/>
          <w:szCs w:val="28"/>
        </w:rPr>
        <w:t>Формы</w:t>
      </w:r>
      <w:r w:rsidRPr="00E954E8">
        <w:rPr>
          <w:rStyle w:val="a3"/>
        </w:rPr>
        <w:t xml:space="preserve"> </w:t>
      </w:r>
      <w:r w:rsidRPr="00F93A86">
        <w:rPr>
          <w:rStyle w:val="a3"/>
          <w:sz w:val="28"/>
          <w:szCs w:val="28"/>
        </w:rPr>
        <w:t>организации учебных занятий</w:t>
      </w:r>
      <w:r w:rsidR="00F93A86">
        <w:rPr>
          <w:rStyle w:val="a3"/>
          <w:sz w:val="28"/>
          <w:szCs w:val="28"/>
        </w:rPr>
        <w:t>.</w:t>
      </w:r>
    </w:p>
    <w:p w:rsidR="00F93A86" w:rsidRPr="00F93A86" w:rsidRDefault="00F93A86" w:rsidP="00F93A86">
      <w:pPr>
        <w:pStyle w:val="a6"/>
        <w:spacing w:before="0" w:after="0"/>
        <w:rPr>
          <w:rStyle w:val="a3"/>
          <w:sz w:val="28"/>
          <w:szCs w:val="28"/>
        </w:rPr>
      </w:pPr>
    </w:p>
    <w:p w:rsidR="005C21E9" w:rsidRDefault="005C21E9" w:rsidP="00CE4EFE">
      <w:pPr>
        <w:pStyle w:val="a6"/>
        <w:spacing w:before="0" w:after="0"/>
      </w:pPr>
      <w:r>
        <w:t xml:space="preserve">       </w:t>
      </w:r>
      <w:r w:rsidRPr="00E954E8">
        <w:t xml:space="preserve">Формы проведения занятий включают в себя лекции, практические работы, тренинги по использованию методов поиска решений. Основной тип занятий  комбинированный урок. Каждая тема курса начинается с постановки задачи. Теоретический материал излагается в форме мини лекции. После изучения теоретического материала выполняются практические задания для его закрепления. Занятия строятся с учётом индивидуальных особенностей обучающихся, их темпа восприятия и уровня усвоения материала. В ходе обучения периодически проводятся непродолжительные, рассчитанные на 5-10 минут, контрольные работы и тестовые испытания для определения глубины знаний и скорости выполнения заданий. Контрольные замеры обеспечивают эффективную обратную связь, позволяющую </w:t>
      </w:r>
      <w:proofErr w:type="gramStart"/>
      <w:r w:rsidRPr="00E954E8">
        <w:t>обучающим</w:t>
      </w:r>
      <w:proofErr w:type="gramEnd"/>
      <w:r w:rsidRPr="00E954E8">
        <w:t xml:space="preserve"> и обучающимся корректировать свою деятельность. Систематическое повторение способствует более целостному осмыслению изученного материала, поскольку целенаправленное обращение к изученным ранее темам позволяет учащимся встраивать новые понятия в систему уже освоенных знаний.</w:t>
      </w:r>
    </w:p>
    <w:p w:rsidR="005C21E9" w:rsidRDefault="005C21E9" w:rsidP="005C21E9">
      <w:pPr>
        <w:pStyle w:val="a6"/>
        <w:spacing w:before="0" w:after="0"/>
        <w:rPr>
          <w:rStyle w:val="a3"/>
        </w:rPr>
      </w:pPr>
    </w:p>
    <w:p w:rsidR="005C21E9" w:rsidRDefault="005C21E9" w:rsidP="005C21E9">
      <w:pPr>
        <w:pStyle w:val="a6"/>
        <w:spacing w:before="0" w:after="0"/>
        <w:jc w:val="center"/>
        <w:rPr>
          <w:rStyle w:val="a3"/>
        </w:rPr>
      </w:pPr>
    </w:p>
    <w:p w:rsidR="005C21E9" w:rsidRPr="00F93A86" w:rsidRDefault="005C21E9" w:rsidP="005C21E9">
      <w:pPr>
        <w:pStyle w:val="a6"/>
        <w:spacing w:before="0" w:after="0"/>
        <w:jc w:val="center"/>
        <w:rPr>
          <w:rStyle w:val="a3"/>
          <w:sz w:val="28"/>
          <w:szCs w:val="28"/>
        </w:rPr>
      </w:pPr>
      <w:r w:rsidRPr="00F93A86">
        <w:rPr>
          <w:rStyle w:val="a3"/>
          <w:sz w:val="28"/>
          <w:szCs w:val="28"/>
        </w:rPr>
        <w:t>Учебно-тематический план</w:t>
      </w:r>
    </w:p>
    <w:p w:rsidR="005C21E9" w:rsidRPr="00E954E8" w:rsidRDefault="005C21E9" w:rsidP="005C21E9">
      <w:pPr>
        <w:pStyle w:val="a6"/>
        <w:spacing w:before="0" w:after="0"/>
        <w:jc w:val="center"/>
        <w:rPr>
          <w:rStyle w:val="a3"/>
        </w:rPr>
      </w:pPr>
    </w:p>
    <w:tbl>
      <w:tblPr>
        <w:tblW w:w="10430" w:type="dxa"/>
        <w:jc w:val="center"/>
        <w:tblInd w:w="-5" w:type="dxa"/>
        <w:tblLayout w:type="fixed"/>
        <w:tblLook w:val="0000"/>
      </w:tblPr>
      <w:tblGrid>
        <w:gridCol w:w="468"/>
        <w:gridCol w:w="5027"/>
        <w:gridCol w:w="1984"/>
        <w:gridCol w:w="1418"/>
        <w:gridCol w:w="1533"/>
      </w:tblGrid>
      <w:tr w:rsidR="005C21E9" w:rsidRPr="00E954E8" w:rsidTr="00CD670A">
        <w:trPr>
          <w:trHeight w:val="665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5C21E9" w:rsidP="00416E8E">
            <w:pPr>
              <w:snapToGrid w:val="0"/>
              <w:rPr>
                <w:b/>
              </w:rPr>
            </w:pPr>
          </w:p>
          <w:p w:rsidR="005C21E9" w:rsidRPr="00E954E8" w:rsidRDefault="005C21E9" w:rsidP="00416E8E">
            <w:pPr>
              <w:rPr>
                <w:b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5C21E9" w:rsidP="00416E8E">
            <w:pPr>
              <w:snapToGrid w:val="0"/>
              <w:rPr>
                <w:b/>
              </w:rPr>
            </w:pPr>
            <w:r w:rsidRPr="00E954E8">
              <w:rPr>
                <w:b/>
              </w:rPr>
              <w:t>Раздел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5C21E9" w:rsidP="00416E8E">
            <w:pPr>
              <w:snapToGrid w:val="0"/>
              <w:rPr>
                <w:b/>
              </w:rPr>
            </w:pPr>
            <w:r w:rsidRPr="00E954E8">
              <w:rPr>
                <w:b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5C21E9" w:rsidP="00416E8E">
            <w:pPr>
              <w:snapToGrid w:val="0"/>
              <w:rPr>
                <w:b/>
              </w:rPr>
            </w:pPr>
            <w:r w:rsidRPr="00E954E8">
              <w:rPr>
                <w:b/>
              </w:rPr>
              <w:t>Лекция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1E9" w:rsidRPr="00E954E8" w:rsidRDefault="005C21E9" w:rsidP="00416E8E">
            <w:pPr>
              <w:snapToGrid w:val="0"/>
              <w:rPr>
                <w:b/>
              </w:rPr>
            </w:pPr>
            <w:r w:rsidRPr="00E954E8">
              <w:rPr>
                <w:b/>
              </w:rPr>
              <w:t>Практика</w:t>
            </w:r>
          </w:p>
        </w:tc>
      </w:tr>
      <w:tr w:rsidR="005C21E9" w:rsidRPr="00E954E8" w:rsidTr="00CD670A">
        <w:trPr>
          <w:trHeight w:val="265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5C21E9" w:rsidP="00416E8E">
            <w:pPr>
              <w:snapToGrid w:val="0"/>
              <w:rPr>
                <w:b/>
              </w:rPr>
            </w:pPr>
            <w:r w:rsidRPr="00E954E8">
              <w:rPr>
                <w:b/>
              </w:rPr>
              <w:t>1.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5C21E9" w:rsidP="00416E8E">
            <w:pPr>
              <w:snapToGrid w:val="0"/>
            </w:pPr>
            <w:r w:rsidRPr="00E954E8">
              <w:t>Выражения и их преобразования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CD670A" w:rsidP="00416E8E">
            <w:pPr>
              <w:snapToGrid w:val="0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5C21E9" w:rsidP="00416E8E">
            <w:pPr>
              <w:snapToGrid w:val="0"/>
            </w:pPr>
            <w:r w:rsidRPr="00E954E8"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1E9" w:rsidRPr="00E954E8" w:rsidRDefault="00CD670A" w:rsidP="00416E8E">
            <w:pPr>
              <w:snapToGrid w:val="0"/>
            </w:pPr>
            <w:r>
              <w:t>1</w:t>
            </w:r>
          </w:p>
        </w:tc>
      </w:tr>
      <w:tr w:rsidR="005C21E9" w:rsidRPr="00E954E8" w:rsidTr="00CD670A">
        <w:trPr>
          <w:trHeight w:val="279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5C21E9" w:rsidP="00416E8E">
            <w:pPr>
              <w:snapToGrid w:val="0"/>
              <w:rPr>
                <w:b/>
              </w:rPr>
            </w:pPr>
            <w:r w:rsidRPr="00E954E8">
              <w:rPr>
                <w:b/>
              </w:rPr>
              <w:t>2.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5C21E9" w:rsidP="00416E8E">
            <w:pPr>
              <w:snapToGrid w:val="0"/>
            </w:pPr>
            <w:r w:rsidRPr="00E954E8">
              <w:t>Уравнения и системы уравнений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CD670A" w:rsidP="00416E8E">
            <w:pPr>
              <w:snapToGrid w:val="0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5C21E9" w:rsidP="00416E8E">
            <w:pPr>
              <w:snapToGrid w:val="0"/>
            </w:pPr>
            <w:r w:rsidRPr="00E954E8"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1E9" w:rsidRPr="00E954E8" w:rsidRDefault="00CD670A" w:rsidP="00416E8E">
            <w:pPr>
              <w:snapToGrid w:val="0"/>
            </w:pPr>
            <w:r>
              <w:t>1</w:t>
            </w:r>
          </w:p>
        </w:tc>
      </w:tr>
      <w:tr w:rsidR="005C21E9" w:rsidRPr="00E954E8" w:rsidTr="00CD670A">
        <w:trPr>
          <w:trHeight w:val="279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5C21E9" w:rsidP="00416E8E">
            <w:pPr>
              <w:snapToGrid w:val="0"/>
              <w:rPr>
                <w:b/>
              </w:rPr>
            </w:pPr>
            <w:r w:rsidRPr="00E954E8">
              <w:rPr>
                <w:b/>
              </w:rPr>
              <w:t>3.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5C21E9" w:rsidP="00416E8E">
            <w:pPr>
              <w:snapToGrid w:val="0"/>
            </w:pPr>
            <w:r w:rsidRPr="00E954E8">
              <w:t>Неравенства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CD670A" w:rsidP="00416E8E">
            <w:pPr>
              <w:snapToGrid w:val="0"/>
            </w:pPr>
            <w:r>
              <w:t>2</w:t>
            </w:r>
            <w:r w:rsidR="005C21E9" w:rsidRPr="00E954E8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5C21E9" w:rsidP="00416E8E">
            <w:pPr>
              <w:snapToGrid w:val="0"/>
            </w:pPr>
            <w:r w:rsidRPr="00E954E8"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1E9" w:rsidRPr="00E954E8" w:rsidRDefault="00CD670A" w:rsidP="00416E8E">
            <w:pPr>
              <w:snapToGrid w:val="0"/>
            </w:pPr>
            <w:r>
              <w:t>1</w:t>
            </w:r>
          </w:p>
        </w:tc>
      </w:tr>
      <w:tr w:rsidR="005C21E9" w:rsidRPr="00E954E8" w:rsidTr="00CD670A">
        <w:trPr>
          <w:trHeight w:val="279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5C21E9" w:rsidP="00416E8E">
            <w:pPr>
              <w:snapToGrid w:val="0"/>
              <w:rPr>
                <w:b/>
              </w:rPr>
            </w:pPr>
            <w:r w:rsidRPr="00E954E8">
              <w:rPr>
                <w:b/>
              </w:rPr>
              <w:t>4.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5C21E9" w:rsidP="00416E8E">
            <w:pPr>
              <w:snapToGrid w:val="0"/>
            </w:pPr>
            <w:r w:rsidRPr="00E954E8">
              <w:t>Функции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CD670A" w:rsidP="00416E8E">
            <w:pPr>
              <w:snapToGrid w:val="0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5C21E9" w:rsidP="00416E8E">
            <w:pPr>
              <w:snapToGrid w:val="0"/>
            </w:pPr>
            <w:r w:rsidRPr="00E954E8"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1E9" w:rsidRPr="00E954E8" w:rsidRDefault="00CD670A" w:rsidP="00416E8E">
            <w:pPr>
              <w:snapToGrid w:val="0"/>
            </w:pPr>
            <w:r>
              <w:t>1</w:t>
            </w:r>
          </w:p>
        </w:tc>
      </w:tr>
      <w:tr w:rsidR="005C21E9" w:rsidRPr="00E954E8" w:rsidTr="00CD670A">
        <w:trPr>
          <w:trHeight w:val="300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5C21E9" w:rsidP="00416E8E">
            <w:pPr>
              <w:snapToGrid w:val="0"/>
              <w:rPr>
                <w:b/>
              </w:rPr>
            </w:pPr>
            <w:r w:rsidRPr="00E954E8">
              <w:rPr>
                <w:b/>
              </w:rPr>
              <w:t>5.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5C21E9" w:rsidP="00416E8E">
            <w:pPr>
              <w:snapToGrid w:val="0"/>
            </w:pPr>
            <w:r w:rsidRPr="00E954E8">
              <w:t>Координаты и графики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CD670A" w:rsidP="00416E8E">
            <w:pPr>
              <w:snapToGrid w:val="0"/>
            </w:pPr>
            <w:r>
              <w:t>2</w:t>
            </w:r>
            <w:r w:rsidR="005C21E9" w:rsidRPr="00E954E8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5C21E9" w:rsidP="00416E8E">
            <w:pPr>
              <w:snapToGrid w:val="0"/>
            </w:pPr>
            <w:r w:rsidRPr="00E954E8"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1E9" w:rsidRPr="00E954E8" w:rsidRDefault="00CD670A" w:rsidP="00416E8E">
            <w:pPr>
              <w:snapToGrid w:val="0"/>
            </w:pPr>
            <w:r>
              <w:t>1</w:t>
            </w:r>
          </w:p>
        </w:tc>
      </w:tr>
      <w:tr w:rsidR="005C21E9" w:rsidRPr="00E954E8" w:rsidTr="00CD670A">
        <w:trPr>
          <w:trHeight w:val="300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CD670A" w:rsidP="00416E8E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  <w:r w:rsidR="005C21E9" w:rsidRPr="00E954E8">
              <w:rPr>
                <w:b/>
              </w:rPr>
              <w:t>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5C21E9" w:rsidP="00416E8E">
            <w:pPr>
              <w:snapToGrid w:val="0"/>
            </w:pPr>
            <w:r w:rsidRPr="00E954E8">
              <w:t>Текстовые задачи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CD670A" w:rsidP="00416E8E">
            <w:pPr>
              <w:snapToGrid w:val="0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5C21E9" w:rsidP="00416E8E">
            <w:pPr>
              <w:snapToGrid w:val="0"/>
            </w:pPr>
            <w:r w:rsidRPr="00E954E8"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1E9" w:rsidRPr="00E954E8" w:rsidRDefault="00CE4EFE" w:rsidP="00416E8E">
            <w:pPr>
              <w:snapToGrid w:val="0"/>
            </w:pPr>
            <w:r>
              <w:t>2</w:t>
            </w:r>
          </w:p>
        </w:tc>
      </w:tr>
      <w:tr w:rsidR="005C21E9" w:rsidRPr="00E954E8" w:rsidTr="00CD670A">
        <w:trPr>
          <w:trHeight w:val="300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CD670A" w:rsidP="00416E8E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  <w:r w:rsidR="005C21E9">
              <w:rPr>
                <w:b/>
              </w:rPr>
              <w:t>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5C21E9" w:rsidP="00416E8E">
            <w:pPr>
              <w:snapToGrid w:val="0"/>
            </w:pPr>
            <w:r>
              <w:t>Практикум по решению геометрических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Default="00CD670A" w:rsidP="00416E8E">
            <w:pPr>
              <w:snapToGrid w:val="0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1E9" w:rsidRPr="00E954E8" w:rsidRDefault="005C21E9" w:rsidP="00416E8E">
            <w:pPr>
              <w:snapToGrid w:val="0"/>
            </w:pPr>
            <w: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1E9" w:rsidRDefault="00CE4EFE" w:rsidP="00416E8E">
            <w:pPr>
              <w:snapToGrid w:val="0"/>
            </w:pPr>
            <w:r>
              <w:t>2</w:t>
            </w:r>
          </w:p>
        </w:tc>
      </w:tr>
    </w:tbl>
    <w:p w:rsidR="005C21E9" w:rsidRDefault="005C21E9" w:rsidP="005C21E9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C21E9" w:rsidRDefault="005C21E9" w:rsidP="005C21E9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954E8">
        <w:rPr>
          <w:rFonts w:ascii="Times New Roman" w:hAnsi="Times New Roman"/>
          <w:sz w:val="24"/>
          <w:szCs w:val="24"/>
        </w:rPr>
        <w:t>СОДЕРЖАНИЕ ПРОГРАММЫ</w:t>
      </w:r>
    </w:p>
    <w:p w:rsidR="005C21E9" w:rsidRDefault="005C21E9" w:rsidP="005C21E9"/>
    <w:p w:rsidR="001F397F" w:rsidRDefault="001F397F" w:rsidP="005C21E9"/>
    <w:p w:rsidR="005C21E9" w:rsidRPr="00E954E8" w:rsidRDefault="005C21E9" w:rsidP="005C21E9">
      <w:pPr>
        <w:pStyle w:val="a6"/>
        <w:spacing w:before="0" w:after="0"/>
        <w:ind w:right="360"/>
      </w:pPr>
      <w:r w:rsidRPr="00E954E8">
        <w:rPr>
          <w:rStyle w:val="a3"/>
          <w:u w:val="single"/>
        </w:rPr>
        <w:t>Тема 1</w:t>
      </w:r>
      <w:r w:rsidRPr="00E954E8">
        <w:rPr>
          <w:rStyle w:val="a3"/>
        </w:rPr>
        <w:t>.  Выражения и их преобразования</w:t>
      </w:r>
      <w:r w:rsidR="00CD670A">
        <w:t xml:space="preserve"> (2</w:t>
      </w:r>
      <w:r w:rsidRPr="00E954E8">
        <w:t>ч)</w:t>
      </w:r>
    </w:p>
    <w:p w:rsidR="005C21E9" w:rsidRPr="00E954E8" w:rsidRDefault="005C21E9" w:rsidP="005C21E9">
      <w:pPr>
        <w:pStyle w:val="a6"/>
        <w:spacing w:before="0" w:after="0"/>
        <w:ind w:left="360" w:right="360"/>
      </w:pPr>
      <w:r w:rsidRPr="00E954E8">
        <w:t>Свойства степени с натуральным и целым показателями. Свойства арифметического квадратного корня. 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</w:r>
    </w:p>
    <w:p w:rsidR="00727A87" w:rsidRDefault="00727A87" w:rsidP="005C21E9">
      <w:pPr>
        <w:pStyle w:val="a6"/>
        <w:spacing w:before="0" w:after="0"/>
        <w:ind w:right="360"/>
        <w:rPr>
          <w:rStyle w:val="a3"/>
          <w:u w:val="single"/>
        </w:rPr>
      </w:pPr>
    </w:p>
    <w:p w:rsidR="005C21E9" w:rsidRPr="00E954E8" w:rsidRDefault="005C21E9" w:rsidP="005C21E9">
      <w:pPr>
        <w:pStyle w:val="a6"/>
        <w:spacing w:before="0" w:after="0"/>
        <w:ind w:right="360"/>
        <w:rPr>
          <w:rStyle w:val="a3"/>
        </w:rPr>
      </w:pPr>
      <w:r w:rsidRPr="00E954E8">
        <w:rPr>
          <w:rStyle w:val="a3"/>
          <w:u w:val="single"/>
        </w:rPr>
        <w:t>Тема 2</w:t>
      </w:r>
      <w:r w:rsidRPr="00E954E8">
        <w:rPr>
          <w:rStyle w:val="a3"/>
        </w:rPr>
        <w:t xml:space="preserve">. Уравнения и системы уравнений </w:t>
      </w:r>
      <w:r w:rsidR="00CD670A">
        <w:t>(2</w:t>
      </w:r>
      <w:r w:rsidRPr="00E954E8">
        <w:t>ч)</w:t>
      </w:r>
      <w:r w:rsidRPr="00E954E8">
        <w:rPr>
          <w:rStyle w:val="a3"/>
        </w:rPr>
        <w:t xml:space="preserve"> </w:t>
      </w:r>
    </w:p>
    <w:p w:rsidR="005C21E9" w:rsidRPr="00E954E8" w:rsidRDefault="005C21E9" w:rsidP="005C21E9">
      <w:pPr>
        <w:ind w:left="360" w:right="360"/>
      </w:pPr>
      <w:r w:rsidRPr="00E954E8">
        <w:lastRenderedPageBreak/>
        <w:t>Способы решения различных уравнений (линейных, квадратных и сводимых к ним, дробно-рациональных и уравнений высших степеней). Различные методы решения систем уравнений (графический, метод подстановки, метод сложения). Применение специальных приёмов при решении систем уравнений.</w:t>
      </w:r>
    </w:p>
    <w:p w:rsidR="00F93A86" w:rsidRDefault="00F93A86" w:rsidP="005C21E9">
      <w:pPr>
        <w:pStyle w:val="a6"/>
        <w:spacing w:before="0" w:after="0"/>
        <w:ind w:right="360"/>
        <w:rPr>
          <w:rStyle w:val="a3"/>
          <w:u w:val="single"/>
        </w:rPr>
      </w:pPr>
    </w:p>
    <w:p w:rsidR="005C21E9" w:rsidRPr="00E954E8" w:rsidRDefault="005C21E9" w:rsidP="005C21E9">
      <w:pPr>
        <w:pStyle w:val="a6"/>
        <w:spacing w:before="0" w:after="0"/>
        <w:ind w:right="360"/>
      </w:pPr>
      <w:r w:rsidRPr="00E954E8">
        <w:rPr>
          <w:rStyle w:val="a3"/>
          <w:u w:val="single"/>
        </w:rPr>
        <w:t>Тема 3</w:t>
      </w:r>
      <w:r w:rsidRPr="00E954E8">
        <w:rPr>
          <w:rStyle w:val="a3"/>
        </w:rPr>
        <w:t xml:space="preserve">. Неравенства </w:t>
      </w:r>
      <w:r w:rsidR="00CD670A">
        <w:t>(2</w:t>
      </w:r>
      <w:r w:rsidRPr="00E954E8">
        <w:t>ч)</w:t>
      </w:r>
    </w:p>
    <w:p w:rsidR="005C21E9" w:rsidRPr="00E954E8" w:rsidRDefault="005C21E9" w:rsidP="005C21E9">
      <w:pPr>
        <w:pStyle w:val="a6"/>
        <w:spacing w:before="0" w:after="0"/>
        <w:ind w:left="360" w:right="360"/>
        <w:rPr>
          <w:rStyle w:val="a3"/>
          <w:u w:val="single"/>
        </w:rPr>
      </w:pPr>
      <w:r w:rsidRPr="00E954E8">
        <w:t>Способы решения различных неравенств (числовых, линейных, квадратных). Метод интервалов. Область определения выражения. Системы неравенств.</w:t>
      </w:r>
      <w:r w:rsidRPr="00E954E8">
        <w:rPr>
          <w:rStyle w:val="a3"/>
          <w:u w:val="single"/>
        </w:rPr>
        <w:t xml:space="preserve"> </w:t>
      </w:r>
    </w:p>
    <w:p w:rsidR="005C21E9" w:rsidRPr="00E954E8" w:rsidRDefault="005C21E9" w:rsidP="005C21E9">
      <w:pPr>
        <w:pStyle w:val="a6"/>
        <w:spacing w:before="0" w:after="0"/>
        <w:ind w:right="360"/>
      </w:pPr>
      <w:r w:rsidRPr="00E954E8">
        <w:rPr>
          <w:rStyle w:val="a3"/>
          <w:u w:val="single"/>
        </w:rPr>
        <w:t>Тема 4</w:t>
      </w:r>
      <w:r w:rsidRPr="00E954E8">
        <w:rPr>
          <w:rStyle w:val="a3"/>
        </w:rPr>
        <w:t xml:space="preserve">. Функции </w:t>
      </w:r>
      <w:r w:rsidR="00CD670A">
        <w:t>(2</w:t>
      </w:r>
      <w:r w:rsidRPr="00E954E8">
        <w:t>ч)</w:t>
      </w:r>
    </w:p>
    <w:p w:rsidR="005C21E9" w:rsidRPr="00E954E8" w:rsidRDefault="005C21E9" w:rsidP="005C21E9">
      <w:pPr>
        <w:pStyle w:val="a6"/>
        <w:spacing w:before="0" w:after="0"/>
        <w:ind w:left="360" w:right="360"/>
      </w:pPr>
      <w:r w:rsidRPr="00E954E8">
        <w:t>Функции, их свойст</w:t>
      </w:r>
      <w:r>
        <w:t>ва и графики (линейная, обратно-</w:t>
      </w:r>
      <w:r w:rsidRPr="00E954E8">
        <w:t>пропорциональная, квадратичная и др.) «Считывание» свойств функции по её графику. Анализ графиков, описывающих зависимость между величинами. Установление соответствия между графиком функц</w:t>
      </w:r>
      <w:proofErr w:type="gramStart"/>
      <w:r w:rsidRPr="00E954E8">
        <w:t>ии и её</w:t>
      </w:r>
      <w:proofErr w:type="gramEnd"/>
      <w:r w:rsidRPr="00E954E8">
        <w:t xml:space="preserve"> аналитическим заданием. </w:t>
      </w:r>
    </w:p>
    <w:p w:rsidR="005C21E9" w:rsidRPr="00E954E8" w:rsidRDefault="005C21E9" w:rsidP="005C21E9">
      <w:pPr>
        <w:pStyle w:val="a5"/>
        <w:rPr>
          <w:rFonts w:ascii="Times New Roman" w:hAnsi="Times New Roman" w:cs="Times New Roman"/>
          <w:sz w:val="24"/>
          <w:szCs w:val="24"/>
        </w:rPr>
      </w:pPr>
      <w:r w:rsidRPr="00E954E8">
        <w:rPr>
          <w:rStyle w:val="a3"/>
          <w:rFonts w:ascii="Times New Roman" w:hAnsi="Times New Roman" w:cs="Times New Roman"/>
          <w:sz w:val="24"/>
          <w:szCs w:val="24"/>
          <w:u w:val="single"/>
        </w:rPr>
        <w:t>Тема 5</w:t>
      </w:r>
      <w:r w:rsidRPr="00E954E8">
        <w:rPr>
          <w:rStyle w:val="a3"/>
          <w:rFonts w:ascii="Times New Roman" w:hAnsi="Times New Roman" w:cs="Times New Roman"/>
          <w:sz w:val="24"/>
          <w:szCs w:val="24"/>
        </w:rPr>
        <w:t xml:space="preserve">. Координаты и графики </w:t>
      </w:r>
      <w:r w:rsidR="00CD670A">
        <w:rPr>
          <w:rFonts w:ascii="Times New Roman" w:hAnsi="Times New Roman" w:cs="Times New Roman"/>
          <w:sz w:val="24"/>
          <w:szCs w:val="24"/>
        </w:rPr>
        <w:t>(2</w:t>
      </w:r>
      <w:r w:rsidRPr="00E954E8">
        <w:rPr>
          <w:rFonts w:ascii="Times New Roman" w:hAnsi="Times New Roman" w:cs="Times New Roman"/>
          <w:sz w:val="24"/>
          <w:szCs w:val="24"/>
        </w:rPr>
        <w:t>ч)</w:t>
      </w:r>
    </w:p>
    <w:p w:rsidR="005C21E9" w:rsidRPr="00E954E8" w:rsidRDefault="005C21E9" w:rsidP="005C21E9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E954E8">
        <w:rPr>
          <w:rFonts w:ascii="Times New Roman" w:hAnsi="Times New Roman" w:cs="Times New Roman"/>
          <w:sz w:val="24"/>
          <w:szCs w:val="24"/>
        </w:rPr>
        <w:t>Установление соответствия между графиком функц</w:t>
      </w:r>
      <w:proofErr w:type="gramStart"/>
      <w:r w:rsidRPr="00E954E8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E954E8">
        <w:rPr>
          <w:rFonts w:ascii="Times New Roman" w:hAnsi="Times New Roman" w:cs="Times New Roman"/>
          <w:sz w:val="24"/>
          <w:szCs w:val="24"/>
        </w:rPr>
        <w:t xml:space="preserve"> аналитическим заданием. Уравнения прямых, парабол, гипербол. Геометрический смысл коэффициентов для уравнений прямой и параболы.</w:t>
      </w:r>
    </w:p>
    <w:p w:rsidR="005C21E9" w:rsidRPr="00E954E8" w:rsidRDefault="005C21E9" w:rsidP="005C21E9">
      <w:pPr>
        <w:pStyle w:val="a5"/>
        <w:rPr>
          <w:rFonts w:ascii="Times New Roman" w:hAnsi="Times New Roman" w:cs="Times New Roman"/>
          <w:sz w:val="24"/>
          <w:szCs w:val="24"/>
        </w:rPr>
      </w:pPr>
      <w:r w:rsidRPr="00E954E8">
        <w:rPr>
          <w:rStyle w:val="a3"/>
          <w:rFonts w:ascii="Times New Roman" w:hAnsi="Times New Roman" w:cs="Times New Roman"/>
          <w:sz w:val="24"/>
          <w:szCs w:val="24"/>
          <w:u w:val="single"/>
        </w:rPr>
        <w:t xml:space="preserve">Тема </w:t>
      </w:r>
      <w:r w:rsidR="00CE4EFE">
        <w:rPr>
          <w:rStyle w:val="a3"/>
          <w:rFonts w:ascii="Times New Roman" w:hAnsi="Times New Roman" w:cs="Times New Roman"/>
          <w:sz w:val="24"/>
          <w:szCs w:val="24"/>
          <w:u w:val="single"/>
        </w:rPr>
        <w:t>6</w:t>
      </w:r>
      <w:r w:rsidRPr="00E954E8">
        <w:rPr>
          <w:rStyle w:val="a3"/>
          <w:rFonts w:ascii="Times New Roman" w:hAnsi="Times New Roman" w:cs="Times New Roman"/>
          <w:sz w:val="24"/>
          <w:szCs w:val="24"/>
        </w:rPr>
        <w:t xml:space="preserve">. Текстовые задачи </w:t>
      </w:r>
      <w:r w:rsidR="00CE4EFE">
        <w:rPr>
          <w:rFonts w:ascii="Times New Roman" w:hAnsi="Times New Roman" w:cs="Times New Roman"/>
          <w:sz w:val="24"/>
          <w:szCs w:val="24"/>
        </w:rPr>
        <w:t>(3</w:t>
      </w:r>
      <w:r w:rsidRPr="00E954E8">
        <w:rPr>
          <w:rFonts w:ascii="Times New Roman" w:hAnsi="Times New Roman" w:cs="Times New Roman"/>
          <w:sz w:val="24"/>
          <w:szCs w:val="24"/>
        </w:rPr>
        <w:t>ч)</w:t>
      </w:r>
    </w:p>
    <w:p w:rsidR="005C21E9" w:rsidRDefault="005C21E9" w:rsidP="005C21E9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E954E8">
        <w:rPr>
          <w:rFonts w:ascii="Times New Roman" w:hAnsi="Times New Roman" w:cs="Times New Roman"/>
          <w:sz w:val="24"/>
          <w:szCs w:val="24"/>
        </w:rPr>
        <w:t xml:space="preserve">Задачи на проценты. </w:t>
      </w:r>
      <w:proofErr w:type="gramStart"/>
      <w:r w:rsidRPr="00E954E8">
        <w:rPr>
          <w:rFonts w:ascii="Times New Roman" w:hAnsi="Times New Roman" w:cs="Times New Roman"/>
          <w:sz w:val="24"/>
          <w:szCs w:val="24"/>
        </w:rPr>
        <w:t>Задачи на «движение», на «концентрацию», на «смеси и сплавы», на «работу».</w:t>
      </w:r>
      <w:proofErr w:type="gramEnd"/>
      <w:r w:rsidRPr="00E954E8">
        <w:rPr>
          <w:rFonts w:ascii="Times New Roman" w:hAnsi="Times New Roman" w:cs="Times New Roman"/>
          <w:sz w:val="24"/>
          <w:szCs w:val="24"/>
        </w:rPr>
        <w:t xml:space="preserve"> Задачи геометрического содержания.</w:t>
      </w:r>
    </w:p>
    <w:p w:rsidR="00727A87" w:rsidRPr="00997336" w:rsidRDefault="00CE4EFE" w:rsidP="0099733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7</w:t>
      </w:r>
      <w:r w:rsidR="00727A87" w:rsidRPr="0099733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97336" w:rsidRPr="00997336">
        <w:rPr>
          <w:rFonts w:ascii="Times New Roman" w:hAnsi="Times New Roman" w:cs="Times New Roman"/>
          <w:b/>
          <w:sz w:val="24"/>
          <w:szCs w:val="24"/>
        </w:rPr>
        <w:t>Практикум по решению геометрических задач</w:t>
      </w:r>
      <w:r>
        <w:rPr>
          <w:rFonts w:ascii="Times New Roman" w:hAnsi="Times New Roman" w:cs="Times New Roman"/>
          <w:sz w:val="24"/>
          <w:szCs w:val="24"/>
        </w:rPr>
        <w:t>(3</w:t>
      </w:r>
      <w:r w:rsidR="00997336" w:rsidRPr="00997336">
        <w:rPr>
          <w:rFonts w:ascii="Times New Roman" w:hAnsi="Times New Roman" w:cs="Times New Roman"/>
          <w:sz w:val="24"/>
          <w:szCs w:val="24"/>
        </w:rPr>
        <w:t xml:space="preserve"> ч)</w:t>
      </w:r>
      <w:r w:rsidR="00997336">
        <w:rPr>
          <w:rFonts w:ascii="Times New Roman" w:hAnsi="Times New Roman" w:cs="Times New Roman"/>
          <w:sz w:val="24"/>
          <w:szCs w:val="24"/>
        </w:rPr>
        <w:t xml:space="preserve">  З</w:t>
      </w:r>
      <w:r w:rsidR="00997336" w:rsidRPr="00997336">
        <w:rPr>
          <w:rFonts w:ascii="Times New Roman" w:hAnsi="Times New Roman" w:cs="Times New Roman"/>
          <w:sz w:val="24"/>
          <w:szCs w:val="24"/>
        </w:rPr>
        <w:t>а</w:t>
      </w:r>
      <w:r w:rsidR="00997336">
        <w:rPr>
          <w:rFonts w:ascii="Times New Roman" w:hAnsi="Times New Roman" w:cs="Times New Roman"/>
          <w:sz w:val="24"/>
          <w:szCs w:val="24"/>
        </w:rPr>
        <w:t>дачи на свойства треугольников. З</w:t>
      </w:r>
      <w:r w:rsidR="00997336" w:rsidRPr="00997336">
        <w:rPr>
          <w:rFonts w:ascii="Times New Roman" w:hAnsi="Times New Roman" w:cs="Times New Roman"/>
          <w:sz w:val="24"/>
          <w:szCs w:val="24"/>
        </w:rPr>
        <w:t>адачи</w:t>
      </w:r>
      <w:r w:rsidR="00997336">
        <w:rPr>
          <w:rFonts w:ascii="Times New Roman" w:hAnsi="Times New Roman" w:cs="Times New Roman"/>
          <w:sz w:val="24"/>
          <w:szCs w:val="24"/>
        </w:rPr>
        <w:t xml:space="preserve"> на свойства четырехугольников. Задачи по теме "Многоугольники". З</w:t>
      </w:r>
      <w:r w:rsidR="00997336" w:rsidRPr="00997336">
        <w:rPr>
          <w:rFonts w:ascii="Times New Roman" w:hAnsi="Times New Roman" w:cs="Times New Roman"/>
          <w:sz w:val="24"/>
          <w:szCs w:val="24"/>
        </w:rPr>
        <w:t>адачи по теме "Окружность и круг".</w:t>
      </w:r>
    </w:p>
    <w:p w:rsidR="009113D7" w:rsidRPr="00E954E8" w:rsidRDefault="009113D7" w:rsidP="00167071">
      <w:pPr>
        <w:pStyle w:val="a6"/>
        <w:pageBreakBefore/>
        <w:spacing w:before="0" w:after="0"/>
        <w:ind w:right="360"/>
        <w:jc w:val="center"/>
        <w:rPr>
          <w:b/>
          <w:caps/>
        </w:rPr>
      </w:pPr>
      <w:r w:rsidRPr="00E954E8">
        <w:rPr>
          <w:b/>
          <w:caps/>
        </w:rPr>
        <w:lastRenderedPageBreak/>
        <w:t>Календарно-тематический план</w:t>
      </w:r>
    </w:p>
    <w:tbl>
      <w:tblPr>
        <w:tblpPr w:leftFromText="180" w:rightFromText="180" w:horzAnchor="margin" w:tblpXSpec="center" w:tblpY="1142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1"/>
        <w:gridCol w:w="1243"/>
        <w:gridCol w:w="2196"/>
        <w:gridCol w:w="7011"/>
        <w:gridCol w:w="426"/>
      </w:tblGrid>
      <w:tr w:rsidR="00CE4EFE" w:rsidRPr="006A6EF3" w:rsidTr="00167071">
        <w:trPr>
          <w:trHeight w:val="1424"/>
        </w:trPr>
        <w:tc>
          <w:tcPr>
            <w:tcW w:w="431" w:type="dxa"/>
            <w:shd w:val="clear" w:color="auto" w:fill="auto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  <w:r w:rsidRPr="006A6EF3">
              <w:rPr>
                <w:b/>
              </w:rPr>
              <w:t xml:space="preserve">№ </w:t>
            </w:r>
            <w:proofErr w:type="gramStart"/>
            <w:r w:rsidRPr="006A6EF3">
              <w:rPr>
                <w:b/>
              </w:rPr>
              <w:t>п</w:t>
            </w:r>
            <w:proofErr w:type="gramEnd"/>
            <w:r w:rsidRPr="006A6EF3">
              <w:rPr>
                <w:b/>
              </w:rPr>
              <w:t>/п</w:t>
            </w:r>
          </w:p>
          <w:p w:rsidR="00CE4EFE" w:rsidRPr="006A6EF3" w:rsidRDefault="00CE4EFE" w:rsidP="00CE4EFE">
            <w:pPr>
              <w:rPr>
                <w:b/>
              </w:rPr>
            </w:pP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  <w:r w:rsidRPr="006A6EF3">
              <w:rPr>
                <w:b/>
              </w:rPr>
              <w:t>Дата проведения</w:t>
            </w:r>
          </w:p>
        </w:tc>
        <w:tc>
          <w:tcPr>
            <w:tcW w:w="2196" w:type="dxa"/>
            <w:shd w:val="clear" w:color="auto" w:fill="auto"/>
          </w:tcPr>
          <w:p w:rsidR="00CE4EFE" w:rsidRPr="006A6EF3" w:rsidRDefault="00CE4EFE" w:rsidP="00CE4EFE">
            <w:pPr>
              <w:rPr>
                <w:b/>
              </w:rPr>
            </w:pPr>
            <w:r w:rsidRPr="006A6EF3">
              <w:rPr>
                <w:b/>
              </w:rPr>
              <w:t>Тема</w:t>
            </w:r>
          </w:p>
        </w:tc>
        <w:tc>
          <w:tcPr>
            <w:tcW w:w="7011" w:type="dxa"/>
            <w:shd w:val="clear" w:color="auto" w:fill="auto"/>
          </w:tcPr>
          <w:p w:rsidR="00CE4EFE" w:rsidRPr="006A6EF3" w:rsidRDefault="00CE4EFE" w:rsidP="00CE4EFE">
            <w:pPr>
              <w:rPr>
                <w:rStyle w:val="a3"/>
              </w:rPr>
            </w:pPr>
            <w:r w:rsidRPr="006A6EF3">
              <w:rPr>
                <w:rStyle w:val="a3"/>
              </w:rPr>
              <w:t>Содержание обучения</w:t>
            </w:r>
          </w:p>
        </w:tc>
        <w:tc>
          <w:tcPr>
            <w:tcW w:w="426" w:type="dxa"/>
          </w:tcPr>
          <w:p w:rsidR="00CE4EFE" w:rsidRPr="00CE4EFE" w:rsidRDefault="00CE4EFE" w:rsidP="00CE4EFE">
            <w:pPr>
              <w:snapToGrid w:val="0"/>
              <w:jc w:val="center"/>
              <w:rPr>
                <w:b/>
              </w:rPr>
            </w:pPr>
            <w:r w:rsidRPr="00CE4EFE">
              <w:rPr>
                <w:b/>
              </w:rPr>
              <w:t>Кол-во</w:t>
            </w:r>
          </w:p>
        </w:tc>
      </w:tr>
      <w:tr w:rsidR="00CE4EFE" w:rsidRPr="006A6EF3" w:rsidTr="00167071">
        <w:trPr>
          <w:trHeight w:val="293"/>
        </w:trPr>
        <w:tc>
          <w:tcPr>
            <w:tcW w:w="431" w:type="dxa"/>
            <w:vMerge w:val="restart"/>
            <w:shd w:val="clear" w:color="auto" w:fill="auto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  <w:r w:rsidRPr="006A6EF3">
              <w:rPr>
                <w:b/>
              </w:rPr>
              <w:t>1.</w:t>
            </w: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2196" w:type="dxa"/>
            <w:vMerge w:val="restart"/>
            <w:shd w:val="clear" w:color="auto" w:fill="auto"/>
          </w:tcPr>
          <w:p w:rsidR="00CE4EFE" w:rsidRPr="006A6EF3" w:rsidRDefault="00CE4EFE" w:rsidP="00CE4EFE">
            <w:pPr>
              <w:snapToGrid w:val="0"/>
            </w:pPr>
            <w:r w:rsidRPr="006A6EF3">
              <w:t>Выражения и их преобразования</w:t>
            </w:r>
          </w:p>
        </w:tc>
        <w:tc>
          <w:tcPr>
            <w:tcW w:w="7011" w:type="dxa"/>
            <w:vMerge w:val="restart"/>
            <w:shd w:val="clear" w:color="auto" w:fill="auto"/>
          </w:tcPr>
          <w:p w:rsidR="00CE4EFE" w:rsidRPr="006A6EF3" w:rsidRDefault="00CE4EFE" w:rsidP="00CE4EFE">
            <w:pPr>
              <w:pStyle w:val="a6"/>
              <w:spacing w:before="0" w:after="0"/>
              <w:ind w:right="360"/>
            </w:pPr>
            <w:r w:rsidRPr="006A6EF3">
              <w:t>1.Свойства степени с натуральным и целым показателями. Свойства арифметического квадратного корня.</w:t>
            </w:r>
          </w:p>
        </w:tc>
        <w:tc>
          <w:tcPr>
            <w:tcW w:w="426" w:type="dxa"/>
          </w:tcPr>
          <w:p w:rsidR="00CE4EFE" w:rsidRDefault="00CE4EFE" w:rsidP="00CE4EFE">
            <w:pPr>
              <w:snapToGrid w:val="0"/>
            </w:pPr>
            <w:r>
              <w:t>2</w:t>
            </w:r>
          </w:p>
        </w:tc>
      </w:tr>
      <w:tr w:rsidR="00CE4EFE" w:rsidRPr="006A6EF3" w:rsidTr="00167071">
        <w:trPr>
          <w:trHeight w:val="271"/>
        </w:trPr>
        <w:tc>
          <w:tcPr>
            <w:tcW w:w="431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7011" w:type="dxa"/>
            <w:vMerge/>
            <w:shd w:val="clear" w:color="auto" w:fill="auto"/>
          </w:tcPr>
          <w:p w:rsidR="00CE4EFE" w:rsidRPr="006A6EF3" w:rsidRDefault="00CE4EFE" w:rsidP="00CE4EFE">
            <w:pPr>
              <w:pStyle w:val="a6"/>
              <w:spacing w:before="0" w:after="0"/>
              <w:ind w:right="360"/>
            </w:pPr>
          </w:p>
        </w:tc>
        <w:tc>
          <w:tcPr>
            <w:tcW w:w="426" w:type="dxa"/>
          </w:tcPr>
          <w:p w:rsidR="00CE4EFE" w:rsidRPr="006A6EF3" w:rsidRDefault="00CE4EFE" w:rsidP="00CE4EFE">
            <w:pPr>
              <w:snapToGrid w:val="0"/>
            </w:pPr>
          </w:p>
        </w:tc>
      </w:tr>
      <w:tr w:rsidR="00CE4EFE" w:rsidRPr="006A6EF3" w:rsidTr="00167071">
        <w:trPr>
          <w:trHeight w:val="264"/>
        </w:trPr>
        <w:tc>
          <w:tcPr>
            <w:tcW w:w="431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7011" w:type="dxa"/>
            <w:vMerge w:val="restart"/>
            <w:shd w:val="clear" w:color="auto" w:fill="auto"/>
          </w:tcPr>
          <w:p w:rsidR="00CE4EFE" w:rsidRPr="006A6EF3" w:rsidRDefault="00CE4EFE" w:rsidP="00CE4EFE">
            <w:pPr>
              <w:pStyle w:val="a6"/>
              <w:spacing w:before="0" w:after="0"/>
              <w:ind w:right="360"/>
            </w:pPr>
            <w:r>
              <w:t>2</w:t>
            </w:r>
            <w:r w:rsidRPr="006A6EF3">
              <w:t>.Стандартный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      </w:r>
          </w:p>
        </w:tc>
        <w:tc>
          <w:tcPr>
            <w:tcW w:w="426" w:type="dxa"/>
          </w:tcPr>
          <w:p w:rsidR="00CE4EFE" w:rsidRPr="006A6EF3" w:rsidRDefault="00CE4EFE" w:rsidP="00CE4EFE">
            <w:pPr>
              <w:snapToGrid w:val="0"/>
            </w:pPr>
          </w:p>
        </w:tc>
      </w:tr>
      <w:tr w:rsidR="00CE4EFE" w:rsidRPr="006A6EF3" w:rsidTr="00167071">
        <w:trPr>
          <w:trHeight w:val="263"/>
        </w:trPr>
        <w:tc>
          <w:tcPr>
            <w:tcW w:w="431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7011" w:type="dxa"/>
            <w:vMerge/>
            <w:shd w:val="clear" w:color="auto" w:fill="auto"/>
          </w:tcPr>
          <w:p w:rsidR="00CE4EFE" w:rsidRPr="006A6EF3" w:rsidRDefault="00CE4EFE" w:rsidP="00CE4EFE">
            <w:pPr>
              <w:pStyle w:val="a6"/>
              <w:spacing w:before="0" w:after="0"/>
              <w:ind w:right="360"/>
            </w:pPr>
          </w:p>
        </w:tc>
        <w:tc>
          <w:tcPr>
            <w:tcW w:w="426" w:type="dxa"/>
          </w:tcPr>
          <w:p w:rsidR="00CE4EFE" w:rsidRPr="006A6EF3" w:rsidRDefault="00CE4EFE" w:rsidP="00CE4EFE">
            <w:pPr>
              <w:snapToGrid w:val="0"/>
            </w:pPr>
          </w:p>
        </w:tc>
      </w:tr>
      <w:tr w:rsidR="00CE4EFE" w:rsidRPr="006A6EF3" w:rsidTr="00167071">
        <w:trPr>
          <w:trHeight w:val="267"/>
        </w:trPr>
        <w:tc>
          <w:tcPr>
            <w:tcW w:w="431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7011" w:type="dxa"/>
            <w:vMerge/>
            <w:shd w:val="clear" w:color="auto" w:fill="auto"/>
          </w:tcPr>
          <w:p w:rsidR="00CE4EFE" w:rsidRPr="006A6EF3" w:rsidRDefault="00CE4EFE" w:rsidP="00CE4EFE">
            <w:pPr>
              <w:pStyle w:val="a6"/>
              <w:spacing w:before="0" w:after="0"/>
              <w:ind w:right="360"/>
            </w:pPr>
          </w:p>
        </w:tc>
        <w:tc>
          <w:tcPr>
            <w:tcW w:w="426" w:type="dxa"/>
          </w:tcPr>
          <w:p w:rsidR="00CE4EFE" w:rsidRPr="006A6EF3" w:rsidRDefault="00CE4EFE" w:rsidP="00CE4EFE">
            <w:pPr>
              <w:snapToGrid w:val="0"/>
            </w:pPr>
          </w:p>
        </w:tc>
      </w:tr>
      <w:tr w:rsidR="00CE4EFE" w:rsidRPr="006A6EF3" w:rsidTr="00167071">
        <w:trPr>
          <w:trHeight w:val="295"/>
        </w:trPr>
        <w:tc>
          <w:tcPr>
            <w:tcW w:w="431" w:type="dxa"/>
            <w:vMerge w:val="restart"/>
            <w:shd w:val="clear" w:color="auto" w:fill="auto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  <w:r w:rsidRPr="006A6EF3">
              <w:rPr>
                <w:b/>
              </w:rPr>
              <w:t>2.</w:t>
            </w: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2196" w:type="dxa"/>
            <w:vMerge w:val="restart"/>
            <w:shd w:val="clear" w:color="auto" w:fill="auto"/>
          </w:tcPr>
          <w:p w:rsidR="00CE4EFE" w:rsidRPr="006A6EF3" w:rsidRDefault="00CE4EFE" w:rsidP="00CE4EFE">
            <w:pPr>
              <w:snapToGrid w:val="0"/>
            </w:pPr>
            <w:r w:rsidRPr="006A6EF3">
              <w:t>Уравнения и системы уравнения</w:t>
            </w:r>
          </w:p>
        </w:tc>
        <w:tc>
          <w:tcPr>
            <w:tcW w:w="7011" w:type="dxa"/>
            <w:vMerge w:val="restart"/>
            <w:shd w:val="clear" w:color="auto" w:fill="auto"/>
          </w:tcPr>
          <w:p w:rsidR="00CE4EFE" w:rsidRPr="006A6EF3" w:rsidRDefault="00CE4EFE" w:rsidP="00CE4EFE">
            <w:pPr>
              <w:ind w:right="360"/>
            </w:pPr>
            <w:r w:rsidRPr="006A6EF3">
              <w:t xml:space="preserve">1.Способы решения различных уравнений (линейных, квадратных и </w:t>
            </w:r>
            <w:r>
              <w:t>при</w:t>
            </w:r>
            <w:r w:rsidRPr="006A6EF3">
              <w:t xml:space="preserve">водимых к ним). </w:t>
            </w:r>
          </w:p>
          <w:p w:rsidR="00CE4EFE" w:rsidRPr="006A6EF3" w:rsidRDefault="00CE4EFE" w:rsidP="00D76001">
            <w:r w:rsidRPr="006A6EF3">
              <w:t xml:space="preserve">Способы решения различных уравнений (дробно-рациональных и уравнений высших степеней). </w:t>
            </w:r>
          </w:p>
        </w:tc>
        <w:tc>
          <w:tcPr>
            <w:tcW w:w="426" w:type="dxa"/>
          </w:tcPr>
          <w:p w:rsidR="00CE4EFE" w:rsidRDefault="00CE4EFE" w:rsidP="00CE4EFE">
            <w:pPr>
              <w:snapToGrid w:val="0"/>
            </w:pPr>
            <w:r>
              <w:t>2</w:t>
            </w:r>
          </w:p>
        </w:tc>
      </w:tr>
      <w:tr w:rsidR="00CE4EFE" w:rsidRPr="006A6EF3" w:rsidTr="00167071">
        <w:trPr>
          <w:trHeight w:val="247"/>
        </w:trPr>
        <w:tc>
          <w:tcPr>
            <w:tcW w:w="431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7011" w:type="dxa"/>
            <w:vMerge/>
            <w:shd w:val="clear" w:color="auto" w:fill="auto"/>
          </w:tcPr>
          <w:p w:rsidR="00CE4EFE" w:rsidRPr="006A6EF3" w:rsidRDefault="00CE4EFE" w:rsidP="00CE4EFE"/>
        </w:tc>
        <w:tc>
          <w:tcPr>
            <w:tcW w:w="426" w:type="dxa"/>
          </w:tcPr>
          <w:p w:rsidR="00CE4EFE" w:rsidRPr="006A6EF3" w:rsidRDefault="00CE4EFE" w:rsidP="00CE4EFE">
            <w:pPr>
              <w:snapToGrid w:val="0"/>
            </w:pPr>
          </w:p>
        </w:tc>
      </w:tr>
      <w:tr w:rsidR="00CE4EFE" w:rsidRPr="006A6EF3" w:rsidTr="00167071">
        <w:trPr>
          <w:trHeight w:val="311"/>
        </w:trPr>
        <w:tc>
          <w:tcPr>
            <w:tcW w:w="431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7011" w:type="dxa"/>
            <w:vMerge w:val="restart"/>
            <w:shd w:val="clear" w:color="auto" w:fill="auto"/>
          </w:tcPr>
          <w:p w:rsidR="00CE4EFE" w:rsidRPr="006A6EF3" w:rsidRDefault="00CE4EFE" w:rsidP="00CC4947">
            <w:pPr>
              <w:ind w:right="360"/>
            </w:pPr>
            <w:r w:rsidRPr="006A6EF3">
              <w:t>3.Различные методы решения систем уравнений (</w:t>
            </w:r>
            <w:proofErr w:type="gramStart"/>
            <w:r w:rsidRPr="006A6EF3">
              <w:t>графический</w:t>
            </w:r>
            <w:proofErr w:type="gramEnd"/>
            <w:r w:rsidRPr="006A6EF3">
              <w:t>). Различные методы решения систем уравнений (метод подстановки, метод сложения).</w:t>
            </w:r>
            <w:r>
              <w:t xml:space="preserve"> </w:t>
            </w:r>
            <w:r w:rsidRPr="006A6EF3">
              <w:t>Применение специальных приёмов при решении систем уравнений.</w:t>
            </w:r>
          </w:p>
        </w:tc>
        <w:tc>
          <w:tcPr>
            <w:tcW w:w="426" w:type="dxa"/>
          </w:tcPr>
          <w:p w:rsidR="00CE4EFE" w:rsidRPr="006A6EF3" w:rsidRDefault="00CE4EFE" w:rsidP="00CE4EFE">
            <w:pPr>
              <w:snapToGrid w:val="0"/>
            </w:pPr>
          </w:p>
        </w:tc>
      </w:tr>
      <w:tr w:rsidR="00CE4EFE" w:rsidRPr="006A6EF3" w:rsidTr="00167071">
        <w:trPr>
          <w:trHeight w:val="273"/>
        </w:trPr>
        <w:tc>
          <w:tcPr>
            <w:tcW w:w="431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7011" w:type="dxa"/>
            <w:vMerge/>
            <w:shd w:val="clear" w:color="auto" w:fill="auto"/>
          </w:tcPr>
          <w:p w:rsidR="00CE4EFE" w:rsidRPr="006A6EF3" w:rsidRDefault="00CE4EFE" w:rsidP="00CE4EFE">
            <w:pPr>
              <w:ind w:right="360"/>
            </w:pPr>
          </w:p>
        </w:tc>
        <w:tc>
          <w:tcPr>
            <w:tcW w:w="426" w:type="dxa"/>
          </w:tcPr>
          <w:p w:rsidR="00CE4EFE" w:rsidRPr="006A6EF3" w:rsidRDefault="00CE4EFE" w:rsidP="00CE4EFE">
            <w:pPr>
              <w:snapToGrid w:val="0"/>
            </w:pPr>
          </w:p>
        </w:tc>
      </w:tr>
      <w:tr w:rsidR="00CE4EFE" w:rsidRPr="006A6EF3" w:rsidTr="00167071">
        <w:trPr>
          <w:trHeight w:val="327"/>
        </w:trPr>
        <w:tc>
          <w:tcPr>
            <w:tcW w:w="431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7011" w:type="dxa"/>
            <w:vMerge/>
            <w:shd w:val="clear" w:color="auto" w:fill="auto"/>
          </w:tcPr>
          <w:p w:rsidR="00CE4EFE" w:rsidRPr="006A6EF3" w:rsidRDefault="00CE4EFE" w:rsidP="00CE4EFE">
            <w:pPr>
              <w:ind w:right="360"/>
            </w:pPr>
          </w:p>
        </w:tc>
        <w:tc>
          <w:tcPr>
            <w:tcW w:w="426" w:type="dxa"/>
          </w:tcPr>
          <w:p w:rsidR="00CE4EFE" w:rsidRPr="006A6EF3" w:rsidRDefault="00CE4EFE" w:rsidP="00CE4EFE">
            <w:pPr>
              <w:snapToGrid w:val="0"/>
            </w:pPr>
          </w:p>
        </w:tc>
      </w:tr>
      <w:tr w:rsidR="00CE4EFE" w:rsidRPr="006A6EF3" w:rsidTr="00167071">
        <w:trPr>
          <w:trHeight w:val="293"/>
        </w:trPr>
        <w:tc>
          <w:tcPr>
            <w:tcW w:w="431" w:type="dxa"/>
            <w:vMerge w:val="restart"/>
            <w:shd w:val="clear" w:color="auto" w:fill="auto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  <w:r w:rsidRPr="006A6EF3">
              <w:rPr>
                <w:b/>
              </w:rPr>
              <w:t>3.</w:t>
            </w: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2196" w:type="dxa"/>
            <w:vMerge w:val="restart"/>
            <w:shd w:val="clear" w:color="auto" w:fill="auto"/>
          </w:tcPr>
          <w:p w:rsidR="00CE4EFE" w:rsidRPr="006A6EF3" w:rsidRDefault="00CE4EFE" w:rsidP="00CE4EFE">
            <w:pPr>
              <w:snapToGrid w:val="0"/>
            </w:pPr>
            <w:r w:rsidRPr="006A6EF3">
              <w:t>Неравенства</w:t>
            </w:r>
          </w:p>
        </w:tc>
        <w:tc>
          <w:tcPr>
            <w:tcW w:w="7011" w:type="dxa"/>
            <w:vMerge w:val="restart"/>
            <w:shd w:val="clear" w:color="auto" w:fill="auto"/>
          </w:tcPr>
          <w:p w:rsidR="00CE4EFE" w:rsidRPr="006A6EF3" w:rsidRDefault="00CE4EFE" w:rsidP="00CE4EFE">
            <w:pPr>
              <w:snapToGrid w:val="0"/>
            </w:pPr>
            <w:r w:rsidRPr="006A6EF3">
              <w:t>1. Решение линейных неравенств с одной переменной и их систем</w:t>
            </w:r>
            <w:r>
              <w:t>.</w:t>
            </w:r>
          </w:p>
          <w:p w:rsidR="00CE4EFE" w:rsidRPr="006A6EF3" w:rsidRDefault="00CE4EFE" w:rsidP="00CE4EFE">
            <w:r>
              <w:t>Метод интервалов. Область определения выражения.</w:t>
            </w:r>
          </w:p>
          <w:p w:rsidR="00CE4EFE" w:rsidRPr="006A6EF3" w:rsidRDefault="00CE4EFE" w:rsidP="00CE4EFE">
            <w:r w:rsidRPr="006A6EF3">
              <w:t>Решение квадратных неравенств и систем, включающих квадратные неравенства</w:t>
            </w:r>
            <w:r>
              <w:t>.</w:t>
            </w:r>
          </w:p>
          <w:p w:rsidR="00CE4EFE" w:rsidRPr="006A6EF3" w:rsidRDefault="00CE4EFE" w:rsidP="00411E07">
            <w:r w:rsidRPr="006A6EF3">
              <w:t xml:space="preserve">Решение систем </w:t>
            </w:r>
            <w:r>
              <w:t>неравенств.</w:t>
            </w:r>
          </w:p>
        </w:tc>
        <w:tc>
          <w:tcPr>
            <w:tcW w:w="426" w:type="dxa"/>
          </w:tcPr>
          <w:p w:rsidR="00CE4EFE" w:rsidRDefault="00CE4EFE" w:rsidP="00CE4EFE">
            <w:pPr>
              <w:snapToGrid w:val="0"/>
            </w:pPr>
            <w:r>
              <w:t>2</w:t>
            </w:r>
          </w:p>
        </w:tc>
      </w:tr>
      <w:tr w:rsidR="00CE4EFE" w:rsidRPr="006A6EF3" w:rsidTr="00167071">
        <w:trPr>
          <w:trHeight w:val="329"/>
        </w:trPr>
        <w:tc>
          <w:tcPr>
            <w:tcW w:w="431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7011" w:type="dxa"/>
            <w:vMerge/>
            <w:shd w:val="clear" w:color="auto" w:fill="auto"/>
          </w:tcPr>
          <w:p w:rsidR="00CE4EFE" w:rsidRPr="006A6EF3" w:rsidRDefault="00CE4EFE" w:rsidP="00411E07"/>
        </w:tc>
        <w:tc>
          <w:tcPr>
            <w:tcW w:w="426" w:type="dxa"/>
          </w:tcPr>
          <w:p w:rsidR="00CE4EFE" w:rsidRPr="006A6EF3" w:rsidRDefault="00CE4EFE" w:rsidP="00CE4EFE">
            <w:pPr>
              <w:snapToGrid w:val="0"/>
            </w:pPr>
          </w:p>
        </w:tc>
      </w:tr>
      <w:tr w:rsidR="00CE4EFE" w:rsidRPr="006A6EF3" w:rsidTr="00167071">
        <w:trPr>
          <w:trHeight w:val="292"/>
        </w:trPr>
        <w:tc>
          <w:tcPr>
            <w:tcW w:w="431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7011" w:type="dxa"/>
            <w:vMerge/>
            <w:shd w:val="clear" w:color="auto" w:fill="auto"/>
          </w:tcPr>
          <w:p w:rsidR="00CE4EFE" w:rsidRPr="006A6EF3" w:rsidRDefault="00CE4EFE" w:rsidP="00CE4EFE"/>
        </w:tc>
        <w:tc>
          <w:tcPr>
            <w:tcW w:w="426" w:type="dxa"/>
          </w:tcPr>
          <w:p w:rsidR="00CE4EFE" w:rsidRPr="006A6EF3" w:rsidRDefault="00CE4EFE" w:rsidP="00CE4EFE">
            <w:pPr>
              <w:snapToGrid w:val="0"/>
            </w:pPr>
          </w:p>
        </w:tc>
      </w:tr>
      <w:tr w:rsidR="00CE4EFE" w:rsidRPr="006A6EF3" w:rsidTr="00167071">
        <w:trPr>
          <w:trHeight w:val="335"/>
        </w:trPr>
        <w:tc>
          <w:tcPr>
            <w:tcW w:w="431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7011" w:type="dxa"/>
            <w:vMerge/>
            <w:shd w:val="clear" w:color="auto" w:fill="auto"/>
          </w:tcPr>
          <w:p w:rsidR="00CE4EFE" w:rsidRPr="006A6EF3" w:rsidRDefault="00CE4EFE" w:rsidP="00CE4EFE"/>
        </w:tc>
        <w:tc>
          <w:tcPr>
            <w:tcW w:w="426" w:type="dxa"/>
          </w:tcPr>
          <w:p w:rsidR="00CE4EFE" w:rsidRPr="006A6EF3" w:rsidRDefault="00CE4EFE" w:rsidP="00CE4EFE">
            <w:pPr>
              <w:snapToGrid w:val="0"/>
            </w:pPr>
          </w:p>
        </w:tc>
      </w:tr>
      <w:tr w:rsidR="00CE4EFE" w:rsidRPr="006A6EF3" w:rsidTr="00167071">
        <w:trPr>
          <w:trHeight w:val="343"/>
        </w:trPr>
        <w:tc>
          <w:tcPr>
            <w:tcW w:w="431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7011" w:type="dxa"/>
            <w:shd w:val="clear" w:color="auto" w:fill="auto"/>
          </w:tcPr>
          <w:p w:rsidR="00CE4EFE" w:rsidRPr="006A6EF3" w:rsidRDefault="00CE4EFE" w:rsidP="00CE4EFE">
            <w:pPr>
              <w:snapToGrid w:val="0"/>
            </w:pPr>
            <w:r>
              <w:t>2.</w:t>
            </w:r>
            <w:r w:rsidRPr="006A6EF3">
              <w:t xml:space="preserve"> Решение задач из других разделов курса, требующих применение аппарата неравенств.</w:t>
            </w:r>
          </w:p>
        </w:tc>
        <w:tc>
          <w:tcPr>
            <w:tcW w:w="426" w:type="dxa"/>
          </w:tcPr>
          <w:p w:rsidR="00CE4EFE" w:rsidRPr="006A6EF3" w:rsidRDefault="00CE4EFE" w:rsidP="00CE4EFE">
            <w:pPr>
              <w:snapToGrid w:val="0"/>
            </w:pPr>
          </w:p>
        </w:tc>
      </w:tr>
      <w:tr w:rsidR="00CE4EFE" w:rsidRPr="006A6EF3" w:rsidTr="00167071">
        <w:trPr>
          <w:trHeight w:val="307"/>
        </w:trPr>
        <w:tc>
          <w:tcPr>
            <w:tcW w:w="431" w:type="dxa"/>
            <w:vMerge w:val="restart"/>
            <w:shd w:val="clear" w:color="auto" w:fill="auto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  <w:r w:rsidRPr="006A6EF3">
              <w:rPr>
                <w:b/>
              </w:rPr>
              <w:t>4.</w:t>
            </w: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2196" w:type="dxa"/>
            <w:vMerge w:val="restart"/>
            <w:shd w:val="clear" w:color="auto" w:fill="auto"/>
          </w:tcPr>
          <w:p w:rsidR="00CE4EFE" w:rsidRPr="006A6EF3" w:rsidRDefault="00CE4EFE" w:rsidP="00CE4EFE">
            <w:pPr>
              <w:snapToGrid w:val="0"/>
            </w:pPr>
            <w:r w:rsidRPr="006A6EF3">
              <w:t>Функции</w:t>
            </w:r>
          </w:p>
        </w:tc>
        <w:tc>
          <w:tcPr>
            <w:tcW w:w="7011" w:type="dxa"/>
            <w:vMerge w:val="restart"/>
            <w:shd w:val="clear" w:color="auto" w:fill="auto"/>
          </w:tcPr>
          <w:p w:rsidR="00CE4EFE" w:rsidRPr="006A6EF3" w:rsidRDefault="00CE4EFE" w:rsidP="00CE4EFE">
            <w:pPr>
              <w:snapToGrid w:val="0"/>
            </w:pPr>
            <w:r w:rsidRPr="006A6EF3">
              <w:t>1. Функции, их свойства и графики (линейная, обратно-пропорциональная, квадратичная и др.)</w:t>
            </w:r>
            <w:proofErr w:type="gramStart"/>
            <w:r w:rsidRPr="006A6EF3">
              <w:t xml:space="preserve"> .</w:t>
            </w:r>
            <w:proofErr w:type="gramEnd"/>
          </w:p>
          <w:p w:rsidR="00CE4EFE" w:rsidRPr="006A6EF3" w:rsidRDefault="00CE4EFE" w:rsidP="00CE4EFE">
            <w:pPr>
              <w:snapToGrid w:val="0"/>
            </w:pPr>
            <w:r w:rsidRPr="006A6EF3">
              <w:t>«Считывание» свойств функции по её графику. Анализ графиков</w:t>
            </w:r>
            <w:r>
              <w:t>.</w:t>
            </w:r>
          </w:p>
          <w:p w:rsidR="00CE4EFE" w:rsidRPr="006A6EF3" w:rsidRDefault="00CE4EFE" w:rsidP="00CB61AD">
            <w:pPr>
              <w:snapToGrid w:val="0"/>
            </w:pPr>
            <w:r w:rsidRPr="006A6EF3">
              <w:t>Построение графиков функций и ответы на вопросы, связанные с исследованием этих функций.</w:t>
            </w:r>
          </w:p>
        </w:tc>
        <w:tc>
          <w:tcPr>
            <w:tcW w:w="426" w:type="dxa"/>
          </w:tcPr>
          <w:p w:rsidR="00CE4EFE" w:rsidRDefault="00CE4EFE" w:rsidP="00CE4EFE">
            <w:pPr>
              <w:snapToGrid w:val="0"/>
            </w:pPr>
            <w:r>
              <w:t>2</w:t>
            </w:r>
          </w:p>
        </w:tc>
      </w:tr>
      <w:tr w:rsidR="00CE4EFE" w:rsidRPr="006A6EF3" w:rsidTr="00167071">
        <w:trPr>
          <w:trHeight w:val="304"/>
        </w:trPr>
        <w:tc>
          <w:tcPr>
            <w:tcW w:w="431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7011" w:type="dxa"/>
            <w:vMerge/>
            <w:shd w:val="clear" w:color="auto" w:fill="auto"/>
          </w:tcPr>
          <w:p w:rsidR="00CE4EFE" w:rsidRPr="006A6EF3" w:rsidRDefault="00CE4EFE" w:rsidP="00CB61AD">
            <w:pPr>
              <w:snapToGrid w:val="0"/>
            </w:pPr>
          </w:p>
        </w:tc>
        <w:tc>
          <w:tcPr>
            <w:tcW w:w="426" w:type="dxa"/>
          </w:tcPr>
          <w:p w:rsidR="00CE4EFE" w:rsidRPr="006A6EF3" w:rsidRDefault="00CE4EFE" w:rsidP="00CE4EFE">
            <w:pPr>
              <w:snapToGrid w:val="0"/>
            </w:pPr>
          </w:p>
        </w:tc>
      </w:tr>
      <w:tr w:rsidR="00CE4EFE" w:rsidRPr="006A6EF3" w:rsidTr="00167071">
        <w:trPr>
          <w:trHeight w:val="304"/>
        </w:trPr>
        <w:tc>
          <w:tcPr>
            <w:tcW w:w="431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7011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426" w:type="dxa"/>
          </w:tcPr>
          <w:p w:rsidR="00CE4EFE" w:rsidRPr="006A6EF3" w:rsidRDefault="00CE4EFE" w:rsidP="00CE4EFE">
            <w:pPr>
              <w:snapToGrid w:val="0"/>
            </w:pPr>
          </w:p>
        </w:tc>
      </w:tr>
      <w:tr w:rsidR="00CE4EFE" w:rsidRPr="006A6EF3" w:rsidTr="00167071">
        <w:trPr>
          <w:trHeight w:val="304"/>
        </w:trPr>
        <w:tc>
          <w:tcPr>
            <w:tcW w:w="431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7011" w:type="dxa"/>
            <w:vMerge w:val="restart"/>
            <w:shd w:val="clear" w:color="auto" w:fill="auto"/>
          </w:tcPr>
          <w:p w:rsidR="00CE4EFE" w:rsidRPr="006A6EF3" w:rsidRDefault="00CE4EFE" w:rsidP="00CE4EFE">
            <w:pPr>
              <w:pStyle w:val="a6"/>
              <w:spacing w:before="0" w:after="0"/>
              <w:ind w:right="360"/>
            </w:pPr>
            <w:r>
              <w:t>2</w:t>
            </w:r>
            <w:r w:rsidRPr="006A6EF3">
              <w:t>.Установление соответствия между графиком функц</w:t>
            </w:r>
            <w:proofErr w:type="gramStart"/>
            <w:r w:rsidRPr="006A6EF3">
              <w:t>ии и её</w:t>
            </w:r>
            <w:proofErr w:type="gramEnd"/>
            <w:r w:rsidRPr="006A6EF3">
              <w:t xml:space="preserve"> аналитическим заданием. </w:t>
            </w:r>
          </w:p>
          <w:p w:rsidR="00CE4EFE" w:rsidRPr="006A6EF3" w:rsidRDefault="00CE4EFE" w:rsidP="00CE4EFE">
            <w:r w:rsidRPr="006A6EF3">
              <w:t>Построение более сложных графиков (</w:t>
            </w:r>
            <w:proofErr w:type="gramStart"/>
            <w:r w:rsidRPr="006A6EF3">
              <w:t>кусочно-заданные</w:t>
            </w:r>
            <w:proofErr w:type="gramEnd"/>
            <w:r w:rsidRPr="006A6EF3">
              <w:t>, с «выбитыми» точками и т.п.).</w:t>
            </w:r>
          </w:p>
        </w:tc>
        <w:tc>
          <w:tcPr>
            <w:tcW w:w="426" w:type="dxa"/>
          </w:tcPr>
          <w:p w:rsidR="00CE4EFE" w:rsidRPr="006A6EF3" w:rsidRDefault="00CE4EFE" w:rsidP="00CE4EFE">
            <w:pPr>
              <w:snapToGrid w:val="0"/>
            </w:pPr>
          </w:p>
        </w:tc>
      </w:tr>
      <w:tr w:rsidR="00CE4EFE" w:rsidRPr="006A6EF3" w:rsidTr="00167071">
        <w:trPr>
          <w:trHeight w:val="304"/>
        </w:trPr>
        <w:tc>
          <w:tcPr>
            <w:tcW w:w="431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7011" w:type="dxa"/>
            <w:vMerge/>
            <w:shd w:val="clear" w:color="auto" w:fill="auto"/>
          </w:tcPr>
          <w:p w:rsidR="00CE4EFE" w:rsidRPr="006A6EF3" w:rsidRDefault="00CE4EFE" w:rsidP="00CE4EFE"/>
        </w:tc>
        <w:tc>
          <w:tcPr>
            <w:tcW w:w="426" w:type="dxa"/>
          </w:tcPr>
          <w:p w:rsidR="00CE4EFE" w:rsidRPr="006A6EF3" w:rsidRDefault="00CE4EFE" w:rsidP="00CE4EFE">
            <w:pPr>
              <w:snapToGrid w:val="0"/>
            </w:pPr>
          </w:p>
        </w:tc>
      </w:tr>
      <w:tr w:rsidR="001E68DD" w:rsidRPr="006A6EF3" w:rsidTr="00167071">
        <w:trPr>
          <w:trHeight w:val="304"/>
        </w:trPr>
        <w:tc>
          <w:tcPr>
            <w:tcW w:w="431" w:type="dxa"/>
            <w:vMerge w:val="restart"/>
            <w:shd w:val="clear" w:color="auto" w:fill="auto"/>
          </w:tcPr>
          <w:p w:rsidR="001E68DD" w:rsidRPr="006A6EF3" w:rsidRDefault="001E68DD" w:rsidP="00CE4EFE">
            <w:pPr>
              <w:snapToGrid w:val="0"/>
              <w:rPr>
                <w:b/>
              </w:rPr>
            </w:pPr>
            <w:r w:rsidRPr="006A6EF3">
              <w:rPr>
                <w:b/>
              </w:rPr>
              <w:t>5.</w:t>
            </w:r>
          </w:p>
        </w:tc>
        <w:tc>
          <w:tcPr>
            <w:tcW w:w="1243" w:type="dxa"/>
          </w:tcPr>
          <w:p w:rsidR="001E68DD" w:rsidRPr="006A6EF3" w:rsidRDefault="001E68DD" w:rsidP="00CE4EFE">
            <w:pPr>
              <w:snapToGrid w:val="0"/>
            </w:pPr>
          </w:p>
        </w:tc>
        <w:tc>
          <w:tcPr>
            <w:tcW w:w="2196" w:type="dxa"/>
            <w:vMerge w:val="restart"/>
            <w:shd w:val="clear" w:color="auto" w:fill="auto"/>
          </w:tcPr>
          <w:p w:rsidR="001E68DD" w:rsidRPr="006A6EF3" w:rsidRDefault="001E68DD" w:rsidP="00CE4EFE">
            <w:pPr>
              <w:snapToGrid w:val="0"/>
            </w:pPr>
            <w:r w:rsidRPr="006A6EF3">
              <w:t>Координаты и графики</w:t>
            </w:r>
          </w:p>
        </w:tc>
        <w:tc>
          <w:tcPr>
            <w:tcW w:w="7011" w:type="dxa"/>
            <w:vMerge w:val="restart"/>
            <w:shd w:val="clear" w:color="auto" w:fill="auto"/>
          </w:tcPr>
          <w:p w:rsidR="001E68DD" w:rsidRPr="006A6EF3" w:rsidRDefault="001E68DD" w:rsidP="00CE4EFE">
            <w:pPr>
              <w:snapToGrid w:val="0"/>
            </w:pPr>
            <w:r w:rsidRPr="006A6EF3">
              <w:t>1. Составление уравнения прямых и парабол по заданным условиям</w:t>
            </w:r>
            <w:r>
              <w:t>.</w:t>
            </w:r>
          </w:p>
          <w:p w:rsidR="001E68DD" w:rsidRPr="006A6EF3" w:rsidRDefault="001E68DD" w:rsidP="0089730A">
            <w:pPr>
              <w:pStyle w:val="a5"/>
            </w:pPr>
            <w:r w:rsidRPr="006A6EF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смысл коэффициентов для уравнений прямой и </w:t>
            </w:r>
            <w:proofErr w:type="spellStart"/>
            <w:r w:rsidRPr="006A6EF3">
              <w:rPr>
                <w:rFonts w:ascii="Times New Roman" w:hAnsi="Times New Roman" w:cs="Times New Roman"/>
                <w:sz w:val="24"/>
                <w:szCs w:val="24"/>
              </w:rPr>
              <w:t>параболы</w:t>
            </w:r>
            <w:proofErr w:type="gramStart"/>
            <w:r w:rsidRPr="006A6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70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67071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 w:rsidRPr="00167071">
              <w:rPr>
                <w:rFonts w:ascii="Times New Roman" w:hAnsi="Times New Roman" w:cs="Times New Roman"/>
                <w:sz w:val="24"/>
                <w:szCs w:val="24"/>
              </w:rPr>
              <w:t xml:space="preserve"> задач геометрического содержания на координатной плоскости.</w:t>
            </w:r>
            <w:r w:rsidRPr="006A6EF3">
              <w:t xml:space="preserve"> </w:t>
            </w:r>
          </w:p>
        </w:tc>
        <w:tc>
          <w:tcPr>
            <w:tcW w:w="426" w:type="dxa"/>
          </w:tcPr>
          <w:p w:rsidR="001E68DD" w:rsidRDefault="001E68DD" w:rsidP="00CE4EFE">
            <w:pPr>
              <w:snapToGrid w:val="0"/>
            </w:pPr>
            <w:r>
              <w:t>2</w:t>
            </w:r>
          </w:p>
        </w:tc>
      </w:tr>
      <w:tr w:rsidR="001E68DD" w:rsidRPr="006A6EF3" w:rsidTr="00167071">
        <w:trPr>
          <w:trHeight w:val="304"/>
        </w:trPr>
        <w:tc>
          <w:tcPr>
            <w:tcW w:w="431" w:type="dxa"/>
            <w:vMerge/>
            <w:shd w:val="clear" w:color="auto" w:fill="auto"/>
          </w:tcPr>
          <w:p w:rsidR="001E68DD" w:rsidRPr="006A6EF3" w:rsidRDefault="001E68DD" w:rsidP="00CE4EFE">
            <w:pPr>
              <w:snapToGrid w:val="0"/>
              <w:rPr>
                <w:b/>
              </w:rPr>
            </w:pPr>
          </w:p>
        </w:tc>
        <w:tc>
          <w:tcPr>
            <w:tcW w:w="1243" w:type="dxa"/>
          </w:tcPr>
          <w:p w:rsidR="001E68DD" w:rsidRPr="006A6EF3" w:rsidRDefault="001E68DD" w:rsidP="00CE4EFE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1E68DD" w:rsidRPr="006A6EF3" w:rsidRDefault="001E68DD" w:rsidP="00CE4EFE">
            <w:pPr>
              <w:snapToGrid w:val="0"/>
            </w:pPr>
          </w:p>
        </w:tc>
        <w:tc>
          <w:tcPr>
            <w:tcW w:w="7011" w:type="dxa"/>
            <w:vMerge/>
            <w:shd w:val="clear" w:color="auto" w:fill="auto"/>
          </w:tcPr>
          <w:p w:rsidR="001E68DD" w:rsidRPr="006A6EF3" w:rsidRDefault="001E68DD" w:rsidP="00CE4E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E68DD" w:rsidRPr="006A6EF3" w:rsidRDefault="001E68DD" w:rsidP="00CE4EFE">
            <w:pPr>
              <w:snapToGrid w:val="0"/>
            </w:pPr>
          </w:p>
        </w:tc>
      </w:tr>
      <w:tr w:rsidR="001E68DD" w:rsidRPr="006A6EF3" w:rsidTr="00167071">
        <w:trPr>
          <w:trHeight w:val="304"/>
        </w:trPr>
        <w:tc>
          <w:tcPr>
            <w:tcW w:w="431" w:type="dxa"/>
            <w:vMerge/>
            <w:shd w:val="clear" w:color="auto" w:fill="auto"/>
          </w:tcPr>
          <w:p w:rsidR="001E68DD" w:rsidRPr="006A6EF3" w:rsidRDefault="001E68DD" w:rsidP="00CE4EFE">
            <w:pPr>
              <w:snapToGrid w:val="0"/>
              <w:rPr>
                <w:b/>
              </w:rPr>
            </w:pPr>
          </w:p>
        </w:tc>
        <w:tc>
          <w:tcPr>
            <w:tcW w:w="1243" w:type="dxa"/>
          </w:tcPr>
          <w:p w:rsidR="001E68DD" w:rsidRPr="006A6EF3" w:rsidRDefault="001E68DD" w:rsidP="00CE4EFE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1E68DD" w:rsidRPr="006A6EF3" w:rsidRDefault="001E68DD" w:rsidP="00CE4EFE">
            <w:pPr>
              <w:snapToGrid w:val="0"/>
            </w:pPr>
          </w:p>
        </w:tc>
        <w:tc>
          <w:tcPr>
            <w:tcW w:w="7011" w:type="dxa"/>
            <w:vMerge/>
            <w:shd w:val="clear" w:color="auto" w:fill="auto"/>
          </w:tcPr>
          <w:p w:rsidR="001E68DD" w:rsidRPr="006A6EF3" w:rsidRDefault="001E68DD" w:rsidP="00CE4EFE"/>
        </w:tc>
        <w:tc>
          <w:tcPr>
            <w:tcW w:w="426" w:type="dxa"/>
          </w:tcPr>
          <w:p w:rsidR="001E68DD" w:rsidRPr="006A6EF3" w:rsidRDefault="001E68DD" w:rsidP="00CE4EFE">
            <w:pPr>
              <w:snapToGrid w:val="0"/>
            </w:pPr>
          </w:p>
        </w:tc>
      </w:tr>
      <w:tr w:rsidR="00CE4EFE" w:rsidRPr="006A6EF3" w:rsidTr="00167071">
        <w:trPr>
          <w:trHeight w:val="304"/>
        </w:trPr>
        <w:tc>
          <w:tcPr>
            <w:tcW w:w="431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7011" w:type="dxa"/>
            <w:shd w:val="clear" w:color="auto" w:fill="auto"/>
          </w:tcPr>
          <w:p w:rsidR="00CE4EFE" w:rsidRPr="006A6EF3" w:rsidRDefault="001E68DD" w:rsidP="00CE4EFE">
            <w:r>
              <w:t>2</w:t>
            </w:r>
            <w:r w:rsidR="00CE4EFE" w:rsidRPr="006A6EF3">
              <w:t>. Построение графиков уравнений с двумя переменными.</w:t>
            </w:r>
          </w:p>
        </w:tc>
        <w:tc>
          <w:tcPr>
            <w:tcW w:w="426" w:type="dxa"/>
          </w:tcPr>
          <w:p w:rsidR="00CE4EFE" w:rsidRPr="006A6EF3" w:rsidRDefault="00CE4EFE" w:rsidP="00CE4EFE">
            <w:pPr>
              <w:snapToGrid w:val="0"/>
            </w:pPr>
          </w:p>
        </w:tc>
      </w:tr>
      <w:tr w:rsidR="00CE4EFE" w:rsidRPr="006A6EF3" w:rsidTr="00167071">
        <w:trPr>
          <w:trHeight w:val="304"/>
        </w:trPr>
        <w:tc>
          <w:tcPr>
            <w:tcW w:w="431" w:type="dxa"/>
            <w:vMerge w:val="restart"/>
            <w:shd w:val="clear" w:color="auto" w:fill="auto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  <w:r w:rsidRPr="006A6EF3">
              <w:rPr>
                <w:b/>
              </w:rPr>
              <w:t>.</w:t>
            </w: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2196" w:type="dxa"/>
            <w:vMerge w:val="restart"/>
            <w:shd w:val="clear" w:color="auto" w:fill="auto"/>
          </w:tcPr>
          <w:p w:rsidR="00CE4EFE" w:rsidRPr="006A6EF3" w:rsidRDefault="00CE4EFE" w:rsidP="00CE4EFE">
            <w:pPr>
              <w:snapToGrid w:val="0"/>
            </w:pPr>
            <w:r w:rsidRPr="006A6EF3">
              <w:t>Текстовые задачи</w:t>
            </w:r>
          </w:p>
        </w:tc>
        <w:tc>
          <w:tcPr>
            <w:tcW w:w="7011" w:type="dxa"/>
            <w:shd w:val="clear" w:color="auto" w:fill="auto"/>
          </w:tcPr>
          <w:p w:rsidR="00CE4EFE" w:rsidRPr="006A6EF3" w:rsidRDefault="00CE4EFE" w:rsidP="00CE4E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6EF3">
              <w:rPr>
                <w:rFonts w:ascii="Times New Roman" w:hAnsi="Times New Roman" w:cs="Times New Roman"/>
                <w:sz w:val="24"/>
                <w:szCs w:val="24"/>
              </w:rPr>
              <w:t>1.Задачи на проценты.</w:t>
            </w:r>
          </w:p>
        </w:tc>
        <w:tc>
          <w:tcPr>
            <w:tcW w:w="426" w:type="dxa"/>
          </w:tcPr>
          <w:p w:rsidR="00CE4EFE" w:rsidRDefault="00046657" w:rsidP="00CE4EFE">
            <w:pPr>
              <w:snapToGrid w:val="0"/>
            </w:pPr>
            <w:r>
              <w:t>3</w:t>
            </w:r>
          </w:p>
        </w:tc>
      </w:tr>
      <w:tr w:rsidR="00CE4EFE" w:rsidRPr="006A6EF3" w:rsidTr="00167071">
        <w:trPr>
          <w:trHeight w:val="304"/>
        </w:trPr>
        <w:tc>
          <w:tcPr>
            <w:tcW w:w="431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7011" w:type="dxa"/>
            <w:shd w:val="clear" w:color="auto" w:fill="auto"/>
          </w:tcPr>
          <w:p w:rsidR="00CE4EFE" w:rsidRPr="006A6EF3" w:rsidRDefault="00CE4EFE" w:rsidP="00CE4EFE">
            <w:r w:rsidRPr="006A6EF3">
              <w:t>2.Задачи на «движение»</w:t>
            </w:r>
            <w:r>
              <w:t>.</w:t>
            </w:r>
            <w:r w:rsidR="00046657" w:rsidRPr="006A6EF3">
              <w:t xml:space="preserve"> Задачи на «работу»</w:t>
            </w:r>
            <w:r w:rsidR="00046657">
              <w:t>.</w:t>
            </w:r>
          </w:p>
        </w:tc>
        <w:tc>
          <w:tcPr>
            <w:tcW w:w="426" w:type="dxa"/>
          </w:tcPr>
          <w:p w:rsidR="00CE4EFE" w:rsidRPr="006A6EF3" w:rsidRDefault="00CE4EFE" w:rsidP="00CE4EFE">
            <w:pPr>
              <w:snapToGrid w:val="0"/>
            </w:pPr>
          </w:p>
        </w:tc>
      </w:tr>
      <w:tr w:rsidR="001E68DD" w:rsidRPr="006A6EF3" w:rsidTr="00167071">
        <w:trPr>
          <w:trHeight w:val="304"/>
        </w:trPr>
        <w:tc>
          <w:tcPr>
            <w:tcW w:w="431" w:type="dxa"/>
            <w:vMerge/>
            <w:shd w:val="clear" w:color="auto" w:fill="auto"/>
          </w:tcPr>
          <w:p w:rsidR="001E68DD" w:rsidRPr="006A6EF3" w:rsidRDefault="001E68DD" w:rsidP="00CE4EFE">
            <w:pPr>
              <w:snapToGrid w:val="0"/>
              <w:rPr>
                <w:b/>
              </w:rPr>
            </w:pPr>
          </w:p>
        </w:tc>
        <w:tc>
          <w:tcPr>
            <w:tcW w:w="1243" w:type="dxa"/>
          </w:tcPr>
          <w:p w:rsidR="001E68DD" w:rsidRPr="006A6EF3" w:rsidRDefault="001E68DD" w:rsidP="00CE4EFE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1E68DD" w:rsidRPr="006A6EF3" w:rsidRDefault="001E68DD" w:rsidP="00CE4EFE">
            <w:pPr>
              <w:snapToGrid w:val="0"/>
            </w:pPr>
          </w:p>
        </w:tc>
        <w:tc>
          <w:tcPr>
            <w:tcW w:w="7011" w:type="dxa"/>
            <w:vMerge w:val="restart"/>
            <w:shd w:val="clear" w:color="auto" w:fill="auto"/>
          </w:tcPr>
          <w:p w:rsidR="001E68DD" w:rsidRPr="006A6EF3" w:rsidRDefault="001E68DD" w:rsidP="0026202F">
            <w:r w:rsidRPr="006A6EF3">
              <w:t>3.Задачи на «концентрацию»</w:t>
            </w:r>
            <w:proofErr w:type="gramStart"/>
            <w:r>
              <w:t>.</w:t>
            </w:r>
            <w:r w:rsidRPr="006A6EF3">
              <w:t>З</w:t>
            </w:r>
            <w:proofErr w:type="gramEnd"/>
            <w:r w:rsidRPr="006A6EF3">
              <w:t>адачи на «смеси и сплавы»</w:t>
            </w:r>
            <w:r>
              <w:t>.</w:t>
            </w:r>
          </w:p>
        </w:tc>
        <w:tc>
          <w:tcPr>
            <w:tcW w:w="426" w:type="dxa"/>
          </w:tcPr>
          <w:p w:rsidR="001E68DD" w:rsidRPr="006A6EF3" w:rsidRDefault="001E68DD" w:rsidP="00CE4EFE">
            <w:pPr>
              <w:snapToGrid w:val="0"/>
            </w:pPr>
          </w:p>
        </w:tc>
      </w:tr>
      <w:tr w:rsidR="001E68DD" w:rsidRPr="006A6EF3" w:rsidTr="00167071">
        <w:trPr>
          <w:trHeight w:val="304"/>
        </w:trPr>
        <w:tc>
          <w:tcPr>
            <w:tcW w:w="431" w:type="dxa"/>
            <w:vMerge/>
            <w:shd w:val="clear" w:color="auto" w:fill="auto"/>
          </w:tcPr>
          <w:p w:rsidR="001E68DD" w:rsidRPr="006A6EF3" w:rsidRDefault="001E68DD" w:rsidP="00CE4EFE">
            <w:pPr>
              <w:snapToGrid w:val="0"/>
              <w:rPr>
                <w:b/>
              </w:rPr>
            </w:pPr>
          </w:p>
        </w:tc>
        <w:tc>
          <w:tcPr>
            <w:tcW w:w="1243" w:type="dxa"/>
          </w:tcPr>
          <w:p w:rsidR="001E68DD" w:rsidRPr="006A6EF3" w:rsidRDefault="001E68DD" w:rsidP="00CE4EFE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1E68DD" w:rsidRPr="006A6EF3" w:rsidRDefault="001E68DD" w:rsidP="00CE4EFE">
            <w:pPr>
              <w:snapToGrid w:val="0"/>
            </w:pPr>
          </w:p>
        </w:tc>
        <w:tc>
          <w:tcPr>
            <w:tcW w:w="7011" w:type="dxa"/>
            <w:vMerge/>
            <w:shd w:val="clear" w:color="auto" w:fill="auto"/>
          </w:tcPr>
          <w:p w:rsidR="001E68DD" w:rsidRPr="006A6EF3" w:rsidRDefault="001E68DD" w:rsidP="00CE4EFE"/>
        </w:tc>
        <w:tc>
          <w:tcPr>
            <w:tcW w:w="426" w:type="dxa"/>
          </w:tcPr>
          <w:p w:rsidR="001E68DD" w:rsidRPr="006A6EF3" w:rsidRDefault="001E68DD" w:rsidP="00CE4EFE">
            <w:pPr>
              <w:snapToGrid w:val="0"/>
            </w:pPr>
          </w:p>
        </w:tc>
      </w:tr>
      <w:tr w:rsidR="00CE4EFE" w:rsidRPr="006A6EF3" w:rsidTr="00167071">
        <w:trPr>
          <w:trHeight w:val="190"/>
        </w:trPr>
        <w:tc>
          <w:tcPr>
            <w:tcW w:w="431" w:type="dxa"/>
            <w:vMerge w:val="restart"/>
            <w:shd w:val="clear" w:color="auto" w:fill="auto"/>
          </w:tcPr>
          <w:p w:rsidR="00CE4EFE" w:rsidRPr="006A6EF3" w:rsidRDefault="00CE4EFE" w:rsidP="00CE4EFE">
            <w:pPr>
              <w:snapToGrid w:val="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2196" w:type="dxa"/>
            <w:vMerge w:val="restart"/>
            <w:shd w:val="clear" w:color="auto" w:fill="auto"/>
          </w:tcPr>
          <w:p w:rsidR="00CE4EFE" w:rsidRPr="006A6EF3" w:rsidRDefault="00CE4EFE" w:rsidP="00CE4EFE">
            <w:pPr>
              <w:snapToGrid w:val="0"/>
            </w:pPr>
            <w:r w:rsidRPr="006D7589">
              <w:t>Практикум по решению геометрических задач</w:t>
            </w:r>
          </w:p>
        </w:tc>
        <w:tc>
          <w:tcPr>
            <w:tcW w:w="7011" w:type="dxa"/>
            <w:shd w:val="clear" w:color="auto" w:fill="auto"/>
          </w:tcPr>
          <w:p w:rsidR="00CE4EFE" w:rsidRPr="006D7589" w:rsidRDefault="00CE4EFE" w:rsidP="00CE4E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73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дачи на свойства треугольников. </w:t>
            </w:r>
          </w:p>
        </w:tc>
        <w:tc>
          <w:tcPr>
            <w:tcW w:w="426" w:type="dxa"/>
          </w:tcPr>
          <w:p w:rsidR="00CE4EFE" w:rsidRDefault="00046657" w:rsidP="00CE4EFE">
            <w:pPr>
              <w:snapToGrid w:val="0"/>
            </w:pPr>
            <w:r>
              <w:t>3</w:t>
            </w:r>
          </w:p>
        </w:tc>
      </w:tr>
      <w:tr w:rsidR="00046657" w:rsidRPr="006A6EF3" w:rsidTr="00167071">
        <w:trPr>
          <w:trHeight w:val="190"/>
        </w:trPr>
        <w:tc>
          <w:tcPr>
            <w:tcW w:w="431" w:type="dxa"/>
            <w:vMerge/>
            <w:shd w:val="clear" w:color="auto" w:fill="auto"/>
          </w:tcPr>
          <w:p w:rsidR="00046657" w:rsidRDefault="00046657" w:rsidP="00CE4EFE">
            <w:pPr>
              <w:snapToGrid w:val="0"/>
              <w:rPr>
                <w:b/>
              </w:rPr>
            </w:pPr>
          </w:p>
        </w:tc>
        <w:tc>
          <w:tcPr>
            <w:tcW w:w="1243" w:type="dxa"/>
          </w:tcPr>
          <w:p w:rsidR="00046657" w:rsidRPr="006A6EF3" w:rsidRDefault="00046657" w:rsidP="00CE4EFE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046657" w:rsidRPr="006D7589" w:rsidRDefault="00046657" w:rsidP="00CE4EFE">
            <w:pPr>
              <w:snapToGrid w:val="0"/>
            </w:pPr>
          </w:p>
        </w:tc>
        <w:tc>
          <w:tcPr>
            <w:tcW w:w="7011" w:type="dxa"/>
            <w:vMerge w:val="restart"/>
            <w:shd w:val="clear" w:color="auto" w:fill="auto"/>
          </w:tcPr>
          <w:p w:rsidR="00046657" w:rsidRPr="006A6EF3" w:rsidRDefault="00046657" w:rsidP="008A6326">
            <w:r>
              <w:t>2.З</w:t>
            </w:r>
            <w:r w:rsidRPr="00997336">
              <w:t>адачи</w:t>
            </w:r>
            <w:r>
              <w:t xml:space="preserve"> на свойства </w:t>
            </w:r>
            <w:proofErr w:type="spellStart"/>
            <w:r>
              <w:t>четырехугольников</w:t>
            </w:r>
            <w:proofErr w:type="gramStart"/>
            <w:r>
              <w:t>.З</w:t>
            </w:r>
            <w:proofErr w:type="gramEnd"/>
            <w:r>
              <w:t>адачи</w:t>
            </w:r>
            <w:proofErr w:type="spellEnd"/>
            <w:r>
              <w:t xml:space="preserve"> по теме "Многоугольники".</w:t>
            </w:r>
          </w:p>
        </w:tc>
        <w:tc>
          <w:tcPr>
            <w:tcW w:w="426" w:type="dxa"/>
          </w:tcPr>
          <w:p w:rsidR="00046657" w:rsidRPr="006A6EF3" w:rsidRDefault="00046657" w:rsidP="00CE4EFE">
            <w:pPr>
              <w:snapToGrid w:val="0"/>
            </w:pPr>
          </w:p>
        </w:tc>
      </w:tr>
      <w:tr w:rsidR="00046657" w:rsidRPr="006A6EF3" w:rsidTr="00167071">
        <w:trPr>
          <w:trHeight w:val="190"/>
        </w:trPr>
        <w:tc>
          <w:tcPr>
            <w:tcW w:w="431" w:type="dxa"/>
            <w:vMerge/>
            <w:shd w:val="clear" w:color="auto" w:fill="auto"/>
          </w:tcPr>
          <w:p w:rsidR="00046657" w:rsidRDefault="00046657" w:rsidP="00CE4EFE">
            <w:pPr>
              <w:snapToGrid w:val="0"/>
              <w:rPr>
                <w:b/>
              </w:rPr>
            </w:pPr>
          </w:p>
        </w:tc>
        <w:tc>
          <w:tcPr>
            <w:tcW w:w="1243" w:type="dxa"/>
          </w:tcPr>
          <w:p w:rsidR="00046657" w:rsidRPr="006A6EF3" w:rsidRDefault="00046657" w:rsidP="00CE4EFE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046657" w:rsidRPr="006D7589" w:rsidRDefault="00046657" w:rsidP="00CE4EFE">
            <w:pPr>
              <w:snapToGrid w:val="0"/>
            </w:pPr>
          </w:p>
        </w:tc>
        <w:tc>
          <w:tcPr>
            <w:tcW w:w="7011" w:type="dxa"/>
            <w:vMerge/>
            <w:shd w:val="clear" w:color="auto" w:fill="auto"/>
          </w:tcPr>
          <w:p w:rsidR="00046657" w:rsidRPr="006A6EF3" w:rsidRDefault="00046657" w:rsidP="00CE4EFE"/>
        </w:tc>
        <w:tc>
          <w:tcPr>
            <w:tcW w:w="426" w:type="dxa"/>
          </w:tcPr>
          <w:p w:rsidR="00046657" w:rsidRPr="006A6EF3" w:rsidRDefault="00046657" w:rsidP="00CE4EFE">
            <w:pPr>
              <w:snapToGrid w:val="0"/>
            </w:pPr>
          </w:p>
        </w:tc>
      </w:tr>
      <w:tr w:rsidR="00CE4EFE" w:rsidRPr="006A6EF3" w:rsidTr="00167071">
        <w:trPr>
          <w:trHeight w:val="76"/>
        </w:trPr>
        <w:tc>
          <w:tcPr>
            <w:tcW w:w="431" w:type="dxa"/>
            <w:vMerge/>
            <w:shd w:val="clear" w:color="auto" w:fill="auto"/>
          </w:tcPr>
          <w:p w:rsidR="00CE4EFE" w:rsidRDefault="00CE4EFE" w:rsidP="00CE4EFE">
            <w:pPr>
              <w:snapToGrid w:val="0"/>
              <w:rPr>
                <w:b/>
              </w:rPr>
            </w:pPr>
          </w:p>
        </w:tc>
        <w:tc>
          <w:tcPr>
            <w:tcW w:w="1243" w:type="dxa"/>
          </w:tcPr>
          <w:p w:rsidR="00CE4EFE" w:rsidRPr="006A6EF3" w:rsidRDefault="00CE4EFE" w:rsidP="00CE4EFE">
            <w:pPr>
              <w:snapToGrid w:val="0"/>
            </w:pPr>
          </w:p>
        </w:tc>
        <w:tc>
          <w:tcPr>
            <w:tcW w:w="2196" w:type="dxa"/>
            <w:vMerge/>
            <w:shd w:val="clear" w:color="auto" w:fill="auto"/>
          </w:tcPr>
          <w:p w:rsidR="00CE4EFE" w:rsidRPr="006D7589" w:rsidRDefault="00CE4EFE" w:rsidP="00CE4EFE">
            <w:pPr>
              <w:snapToGrid w:val="0"/>
            </w:pPr>
          </w:p>
        </w:tc>
        <w:tc>
          <w:tcPr>
            <w:tcW w:w="7011" w:type="dxa"/>
            <w:shd w:val="clear" w:color="auto" w:fill="auto"/>
          </w:tcPr>
          <w:p w:rsidR="00CE4EFE" w:rsidRPr="006A6EF3" w:rsidRDefault="00046657" w:rsidP="00CE4EFE">
            <w:r>
              <w:t>3</w:t>
            </w:r>
            <w:r w:rsidR="00CE4EFE">
              <w:t>.З</w:t>
            </w:r>
            <w:r w:rsidR="00CE4EFE" w:rsidRPr="00997336">
              <w:t>адачи по теме "Окружность и круг".</w:t>
            </w:r>
          </w:p>
        </w:tc>
        <w:tc>
          <w:tcPr>
            <w:tcW w:w="426" w:type="dxa"/>
          </w:tcPr>
          <w:p w:rsidR="00CE4EFE" w:rsidRPr="006A6EF3" w:rsidRDefault="00CE4EFE" w:rsidP="00CE4EFE">
            <w:pPr>
              <w:snapToGrid w:val="0"/>
            </w:pPr>
          </w:p>
        </w:tc>
      </w:tr>
    </w:tbl>
    <w:p w:rsidR="009113D7" w:rsidRDefault="009113D7" w:rsidP="009113D7">
      <w:pPr>
        <w:pStyle w:val="a6"/>
        <w:spacing w:before="0" w:after="0"/>
        <w:jc w:val="center"/>
        <w:rPr>
          <w:rStyle w:val="a3"/>
        </w:rPr>
      </w:pPr>
    </w:p>
    <w:p w:rsidR="00E80179" w:rsidRDefault="00E80179" w:rsidP="009113D7">
      <w:pPr>
        <w:pStyle w:val="a6"/>
        <w:spacing w:before="0" w:after="0"/>
      </w:pPr>
    </w:p>
    <w:p w:rsidR="00E80179" w:rsidRDefault="00F93A86" w:rsidP="009113D7">
      <w:pPr>
        <w:pStyle w:val="a6"/>
        <w:spacing w:before="0" w:after="0"/>
      </w:pPr>
      <w:r>
        <w:tab/>
      </w:r>
    </w:p>
    <w:p w:rsidR="00E80179" w:rsidRDefault="00E80179" w:rsidP="00E80179">
      <w:pPr>
        <w:pStyle w:val="a6"/>
        <w:spacing w:before="0" w:after="0"/>
        <w:jc w:val="center"/>
        <w:rPr>
          <w:rStyle w:val="a3"/>
          <w:sz w:val="28"/>
          <w:szCs w:val="28"/>
          <w:u w:val="single"/>
        </w:rPr>
      </w:pPr>
      <w:r w:rsidRPr="00167071">
        <w:rPr>
          <w:rStyle w:val="a3"/>
          <w:sz w:val="28"/>
          <w:szCs w:val="28"/>
          <w:u w:val="single"/>
        </w:rPr>
        <w:lastRenderedPageBreak/>
        <w:t>Ожидаемые результаты:</w:t>
      </w:r>
    </w:p>
    <w:p w:rsidR="00167071" w:rsidRPr="00167071" w:rsidRDefault="00167071" w:rsidP="00E80179">
      <w:pPr>
        <w:pStyle w:val="a6"/>
        <w:spacing w:before="0" w:after="0"/>
        <w:jc w:val="center"/>
        <w:rPr>
          <w:rStyle w:val="a3"/>
          <w:sz w:val="28"/>
          <w:szCs w:val="28"/>
          <w:u w:val="single"/>
        </w:rPr>
      </w:pPr>
    </w:p>
    <w:p w:rsidR="009113D7" w:rsidRPr="00E954E8" w:rsidRDefault="00E80179" w:rsidP="00E80179">
      <w:pPr>
        <w:pStyle w:val="a6"/>
        <w:spacing w:before="0" w:after="0"/>
      </w:pPr>
      <w:r w:rsidRPr="00E954E8">
        <w:t xml:space="preserve">На основе поставленных задач предполагается, что учащиеся достигнут следующих </w:t>
      </w:r>
      <w:r w:rsidR="009113D7" w:rsidRPr="00E954E8">
        <w:t xml:space="preserve">результатов: </w:t>
      </w:r>
    </w:p>
    <w:p w:rsidR="009113D7" w:rsidRPr="00E954E8" w:rsidRDefault="009113D7" w:rsidP="00A34051">
      <w:pPr>
        <w:numPr>
          <w:ilvl w:val="0"/>
          <w:numId w:val="5"/>
        </w:numPr>
      </w:pPr>
      <w:r w:rsidRPr="00E954E8">
        <w:t xml:space="preserve">Овладеют общими универсальными приемами и подходами к решению заданий теста. </w:t>
      </w:r>
    </w:p>
    <w:p w:rsidR="009113D7" w:rsidRPr="00E954E8" w:rsidRDefault="009113D7" w:rsidP="00A34051">
      <w:pPr>
        <w:numPr>
          <w:ilvl w:val="0"/>
          <w:numId w:val="5"/>
        </w:numPr>
      </w:pPr>
      <w:r w:rsidRPr="00E954E8">
        <w:t xml:space="preserve">Усвоят основные приемы мыслительного поиска. </w:t>
      </w:r>
    </w:p>
    <w:p w:rsidR="009113D7" w:rsidRPr="00E954E8" w:rsidRDefault="009113D7" w:rsidP="00A34051">
      <w:pPr>
        <w:pStyle w:val="a4"/>
        <w:numPr>
          <w:ilvl w:val="0"/>
          <w:numId w:val="5"/>
        </w:numPr>
      </w:pPr>
      <w:r w:rsidRPr="00E954E8">
        <w:t xml:space="preserve">Выработают умения: </w:t>
      </w:r>
    </w:p>
    <w:p w:rsidR="009113D7" w:rsidRPr="00E954E8" w:rsidRDefault="009113D7" w:rsidP="00A34051">
      <w:pPr>
        <w:pStyle w:val="a4"/>
        <w:numPr>
          <w:ilvl w:val="0"/>
          <w:numId w:val="5"/>
        </w:numPr>
      </w:pPr>
      <w:r w:rsidRPr="00E954E8">
        <w:t xml:space="preserve">самоконтроль времени выполнения заданий; </w:t>
      </w:r>
    </w:p>
    <w:p w:rsidR="009113D7" w:rsidRPr="00E954E8" w:rsidRDefault="009113D7" w:rsidP="00A34051">
      <w:pPr>
        <w:pStyle w:val="a4"/>
        <w:numPr>
          <w:ilvl w:val="0"/>
          <w:numId w:val="5"/>
        </w:numPr>
      </w:pPr>
      <w:r w:rsidRPr="00E954E8">
        <w:t xml:space="preserve">оценка объективной и субъективной трудности заданий и, соответственно, разумный выбор этих заданий; </w:t>
      </w:r>
    </w:p>
    <w:p w:rsidR="009113D7" w:rsidRPr="00E954E8" w:rsidRDefault="009113D7" w:rsidP="00A34051">
      <w:pPr>
        <w:pStyle w:val="a4"/>
        <w:numPr>
          <w:ilvl w:val="0"/>
          <w:numId w:val="5"/>
        </w:numPr>
      </w:pPr>
      <w:r w:rsidRPr="00E954E8">
        <w:t xml:space="preserve">прикидка границ результатов; </w:t>
      </w:r>
    </w:p>
    <w:p w:rsidR="009113D7" w:rsidRPr="00E954E8" w:rsidRDefault="009113D7" w:rsidP="00A34051">
      <w:pPr>
        <w:pStyle w:val="a4"/>
      </w:pPr>
    </w:p>
    <w:p w:rsidR="009113D7" w:rsidRPr="00E954E8" w:rsidRDefault="009113D7" w:rsidP="009113D7">
      <w:pPr>
        <w:rPr>
          <w:b/>
          <w:u w:val="single"/>
        </w:rPr>
      </w:pPr>
    </w:p>
    <w:p w:rsidR="009113D7" w:rsidRPr="00167071" w:rsidRDefault="009113D7" w:rsidP="009113D7">
      <w:pPr>
        <w:pStyle w:val="a6"/>
        <w:spacing w:before="0" w:after="0"/>
        <w:ind w:left="720"/>
        <w:jc w:val="center"/>
        <w:rPr>
          <w:b/>
          <w:sz w:val="28"/>
          <w:szCs w:val="28"/>
          <w:u w:val="single"/>
        </w:rPr>
      </w:pPr>
      <w:r w:rsidRPr="00167071">
        <w:rPr>
          <w:b/>
          <w:sz w:val="28"/>
          <w:szCs w:val="28"/>
          <w:u w:val="single"/>
        </w:rPr>
        <w:t>Учебно-методическая литература</w:t>
      </w:r>
    </w:p>
    <w:p w:rsidR="00167071" w:rsidRDefault="00167071" w:rsidP="009113D7">
      <w:pPr>
        <w:pStyle w:val="a6"/>
        <w:spacing w:before="0" w:after="0"/>
        <w:rPr>
          <w:b/>
        </w:rPr>
      </w:pPr>
    </w:p>
    <w:p w:rsidR="009113D7" w:rsidRPr="007942E2" w:rsidRDefault="009113D7" w:rsidP="009113D7">
      <w:pPr>
        <w:pStyle w:val="a6"/>
        <w:spacing w:before="0" w:after="0"/>
        <w:rPr>
          <w:b/>
        </w:rPr>
      </w:pPr>
      <w:r w:rsidRPr="007942E2">
        <w:rPr>
          <w:b/>
        </w:rPr>
        <w:t>Методические пособия</w:t>
      </w:r>
    </w:p>
    <w:p w:rsidR="009113D7" w:rsidRPr="00900313" w:rsidRDefault="009113D7" w:rsidP="009113D7">
      <w:pPr>
        <w:pStyle w:val="a4"/>
        <w:numPr>
          <w:ilvl w:val="0"/>
          <w:numId w:val="7"/>
        </w:numPr>
        <w:rPr>
          <w:rFonts w:eastAsia="TimesNewRomanPSMT"/>
        </w:rPr>
      </w:pPr>
      <w:r w:rsidRPr="00900313">
        <w:rPr>
          <w:rFonts w:eastAsia="TimesNewRomanPSMT"/>
        </w:rPr>
        <w:t>Кузнецова Л.В. и др. Государственная итоговая аттестация. Алгебра. Сборник заданий для подготовки к государственной итоговой аттестации в 9 классе.</w:t>
      </w:r>
    </w:p>
    <w:p w:rsidR="009113D7" w:rsidRPr="006A6EF3" w:rsidRDefault="009113D7" w:rsidP="009113D7">
      <w:pPr>
        <w:pStyle w:val="a4"/>
        <w:numPr>
          <w:ilvl w:val="0"/>
          <w:numId w:val="7"/>
        </w:numPr>
      </w:pPr>
      <w:r w:rsidRPr="006A6EF3">
        <w:t>Лысенко Ф.Ф. Алгебра 9 класс. Итоговая аттестация-2011. Изд. «Легион» Ростов-на-Дону 2006г.;</w:t>
      </w:r>
    </w:p>
    <w:p w:rsidR="009113D7" w:rsidRDefault="009113D7" w:rsidP="009113D7">
      <w:pPr>
        <w:pStyle w:val="a4"/>
        <w:numPr>
          <w:ilvl w:val="0"/>
          <w:numId w:val="7"/>
        </w:numPr>
      </w:pPr>
      <w:r w:rsidRPr="00FB6050">
        <w:t>Макарычев</w:t>
      </w:r>
      <w:r w:rsidRPr="00933F8D">
        <w:t xml:space="preserve"> </w:t>
      </w:r>
      <w:r w:rsidRPr="00FB6050">
        <w:t>Ю. Н., Миндюк</w:t>
      </w:r>
      <w:r w:rsidRPr="00933F8D">
        <w:t xml:space="preserve"> </w:t>
      </w:r>
      <w:r w:rsidRPr="00FB6050">
        <w:t>Н. Г., Нешков</w:t>
      </w:r>
      <w:r w:rsidRPr="00933F8D">
        <w:t xml:space="preserve"> </w:t>
      </w:r>
      <w:r w:rsidRPr="00FB6050">
        <w:t>К. И., Суворова</w:t>
      </w:r>
      <w:r w:rsidRPr="00933F8D">
        <w:t xml:space="preserve"> </w:t>
      </w:r>
      <w:r w:rsidRPr="00FB6050">
        <w:t>С. Б.; под ред. С. А. Теляковского</w:t>
      </w:r>
      <w:r>
        <w:t>/ Алгебра. 9 класс: У</w:t>
      </w:r>
      <w:r w:rsidRPr="00FB6050">
        <w:t xml:space="preserve">чеб. </w:t>
      </w:r>
      <w:r>
        <w:t xml:space="preserve">для общеобразоват.учреждений. </w:t>
      </w:r>
      <w:r w:rsidRPr="00FB6050">
        <w:t xml:space="preserve"> – М.: Просвещение, 2010.</w:t>
      </w:r>
    </w:p>
    <w:p w:rsidR="009113D7" w:rsidRDefault="00394187" w:rsidP="00394187">
      <w:pPr>
        <w:pStyle w:val="a4"/>
        <w:numPr>
          <w:ilvl w:val="0"/>
          <w:numId w:val="7"/>
        </w:numPr>
      </w:pPr>
      <w:r>
        <w:t>Ященко И. В. ГИА-2014</w:t>
      </w:r>
      <w:r w:rsidR="009113D7">
        <w:t>. Математика: типовые экзаменационные варианты: 10 вариантов / под редакцией И. В. Ященко – М. : Национальное образование, 2011</w:t>
      </w:r>
    </w:p>
    <w:p w:rsidR="009113D7" w:rsidRDefault="009113D7" w:rsidP="009113D7">
      <w:pPr>
        <w:pStyle w:val="a4"/>
        <w:numPr>
          <w:ilvl w:val="0"/>
          <w:numId w:val="7"/>
        </w:numPr>
      </w:pPr>
      <w:r>
        <w:t>Ященко И. В., Шестаков С. А., Семен</w:t>
      </w:r>
      <w:r w:rsidR="00394187">
        <w:t>ов А. В., Захаров П. И. ГИА 2014</w:t>
      </w:r>
      <w:r>
        <w:t xml:space="preserve">. Математика. 9 класс. Государственная итоговая аттестация (в новой форме). Типовые тестовые задания / И. В.Ященко, С. А.Шестаков, А. В.Семенов, П. И.Захаров . – </w:t>
      </w:r>
      <w:r w:rsidR="00394187">
        <w:t>М.: Издательство «Экзамен», 2014</w:t>
      </w:r>
      <w:r>
        <w:t>.</w:t>
      </w:r>
    </w:p>
    <w:p w:rsidR="009113D7" w:rsidRDefault="009113D7" w:rsidP="009113D7">
      <w:pPr>
        <w:pStyle w:val="a7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Интернет-ресурсы</w:t>
      </w:r>
    </w:p>
    <w:p w:rsidR="009113D7" w:rsidRPr="00900313" w:rsidRDefault="00B51461" w:rsidP="009113D7">
      <w:pPr>
        <w:ind w:left="340"/>
      </w:pPr>
      <w:hyperlink r:id="rId6" w:history="1">
        <w:r w:rsidR="009113D7" w:rsidRPr="00900313">
          <w:rPr>
            <w:rStyle w:val="a8"/>
          </w:rPr>
          <w:t>ГИА 2012. Математика. Открытый банк заданий ГИА 2012 по математике: прототипы заданий.</w:t>
        </w:r>
      </w:hyperlink>
    </w:p>
    <w:p w:rsidR="009113D7" w:rsidRPr="00900313" w:rsidRDefault="00B51461" w:rsidP="009113D7">
      <w:pPr>
        <w:suppressAutoHyphens w:val="0"/>
        <w:ind w:left="340"/>
        <w:jc w:val="both"/>
      </w:pPr>
      <w:hyperlink r:id="rId7" w:history="1">
        <w:r w:rsidR="009113D7" w:rsidRPr="00900313">
          <w:rPr>
            <w:rStyle w:val="a8"/>
          </w:rPr>
          <w:t>http://www.mathgia.ru</w:t>
        </w:r>
      </w:hyperlink>
    </w:p>
    <w:p w:rsidR="009113D7" w:rsidRPr="00900313" w:rsidRDefault="00B51461" w:rsidP="009113D7">
      <w:pPr>
        <w:suppressAutoHyphens w:val="0"/>
        <w:ind w:left="340"/>
        <w:jc w:val="both"/>
      </w:pPr>
      <w:hyperlink r:id="rId8" w:history="1">
        <w:r w:rsidR="009113D7" w:rsidRPr="00900313">
          <w:rPr>
            <w:rStyle w:val="a8"/>
            <w:bCs/>
            <w:lang w:val="en-US"/>
          </w:rPr>
          <w:t>http</w:t>
        </w:r>
        <w:r w:rsidR="009113D7" w:rsidRPr="00900313">
          <w:rPr>
            <w:rStyle w:val="a8"/>
            <w:bCs/>
          </w:rPr>
          <w:t>://</w:t>
        </w:r>
        <w:r w:rsidR="009113D7" w:rsidRPr="00900313">
          <w:rPr>
            <w:rStyle w:val="a8"/>
            <w:bCs/>
            <w:lang w:val="en-US"/>
          </w:rPr>
          <w:t>en</w:t>
        </w:r>
        <w:r w:rsidR="009113D7" w:rsidRPr="00900313">
          <w:rPr>
            <w:rStyle w:val="a8"/>
            <w:bCs/>
          </w:rPr>
          <w:t>.</w:t>
        </w:r>
        <w:r w:rsidR="009113D7" w:rsidRPr="00900313">
          <w:rPr>
            <w:rStyle w:val="a8"/>
            <w:bCs/>
            <w:lang w:val="en-US"/>
          </w:rPr>
          <w:t>edu</w:t>
        </w:r>
        <w:r w:rsidR="009113D7" w:rsidRPr="00900313">
          <w:rPr>
            <w:rStyle w:val="a8"/>
            <w:bCs/>
          </w:rPr>
          <w:t>.</w:t>
        </w:r>
        <w:r w:rsidR="009113D7" w:rsidRPr="00900313">
          <w:rPr>
            <w:rStyle w:val="a8"/>
            <w:bCs/>
            <w:lang w:val="en-US"/>
          </w:rPr>
          <w:t>ru</w:t>
        </w:r>
        <w:r w:rsidR="009113D7" w:rsidRPr="00900313">
          <w:rPr>
            <w:rStyle w:val="a8"/>
            <w:bCs/>
          </w:rPr>
          <w:t>/</w:t>
        </w:r>
        <w:r w:rsidR="009113D7" w:rsidRPr="00900313">
          <w:rPr>
            <w:rStyle w:val="a8"/>
            <w:bCs/>
            <w:lang w:val="en-US"/>
          </w:rPr>
          <w:t>db</w:t>
        </w:r>
        <w:r w:rsidR="009113D7" w:rsidRPr="00900313">
          <w:rPr>
            <w:rStyle w:val="a8"/>
            <w:bCs/>
          </w:rPr>
          <w:t>/</w:t>
        </w:r>
        <w:r w:rsidR="009113D7" w:rsidRPr="00900313">
          <w:rPr>
            <w:rStyle w:val="a8"/>
            <w:bCs/>
            <w:lang w:val="en-US"/>
          </w:rPr>
          <w:t>sect</w:t>
        </w:r>
        <w:r w:rsidR="009113D7" w:rsidRPr="00900313">
          <w:rPr>
            <w:rStyle w:val="a8"/>
            <w:bCs/>
          </w:rPr>
          <w:t>/3217/3284</w:t>
        </w:r>
      </w:hyperlink>
      <w:r w:rsidR="009113D7" w:rsidRPr="00900313">
        <w:t xml:space="preserve"> - Естественно-научный образовательный портал (учебники, тесты, олимпиады, контрольные)</w:t>
      </w:r>
    </w:p>
    <w:p w:rsidR="009113D7" w:rsidRPr="00900313" w:rsidRDefault="00B51461" w:rsidP="009113D7">
      <w:pPr>
        <w:suppressAutoHyphens w:val="0"/>
        <w:ind w:left="340"/>
        <w:jc w:val="both"/>
      </w:pPr>
      <w:hyperlink r:id="rId9" w:history="1">
        <w:r w:rsidR="009113D7" w:rsidRPr="00900313">
          <w:rPr>
            <w:rStyle w:val="a8"/>
            <w:bCs/>
            <w:lang w:val="en-US"/>
          </w:rPr>
          <w:t>http</w:t>
        </w:r>
        <w:r w:rsidR="009113D7" w:rsidRPr="00900313">
          <w:rPr>
            <w:rStyle w:val="a8"/>
            <w:bCs/>
          </w:rPr>
          <w:t>://</w:t>
        </w:r>
        <w:r w:rsidR="009113D7" w:rsidRPr="00900313">
          <w:rPr>
            <w:rStyle w:val="a8"/>
            <w:bCs/>
            <w:lang w:val="en-US"/>
          </w:rPr>
          <w:t>mathem</w:t>
        </w:r>
        <w:r w:rsidR="009113D7" w:rsidRPr="00900313">
          <w:rPr>
            <w:rStyle w:val="a8"/>
            <w:bCs/>
          </w:rPr>
          <w:t>.</w:t>
        </w:r>
        <w:r w:rsidR="009113D7" w:rsidRPr="00900313">
          <w:rPr>
            <w:rStyle w:val="a8"/>
            <w:bCs/>
            <w:lang w:val="en-US"/>
          </w:rPr>
          <w:t>by</w:t>
        </w:r>
        <w:r w:rsidR="009113D7" w:rsidRPr="00900313">
          <w:rPr>
            <w:rStyle w:val="a8"/>
            <w:bCs/>
          </w:rPr>
          <w:t>.</w:t>
        </w:r>
        <w:r w:rsidR="009113D7" w:rsidRPr="00900313">
          <w:rPr>
            <w:rStyle w:val="a8"/>
            <w:bCs/>
            <w:lang w:val="en-US"/>
          </w:rPr>
          <w:t>ru</w:t>
        </w:r>
        <w:r w:rsidR="009113D7" w:rsidRPr="00900313">
          <w:rPr>
            <w:rStyle w:val="a8"/>
            <w:bCs/>
          </w:rPr>
          <w:t>/</w:t>
        </w:r>
        <w:r w:rsidR="009113D7" w:rsidRPr="00900313">
          <w:rPr>
            <w:rStyle w:val="a8"/>
            <w:bCs/>
            <w:lang w:val="en-US"/>
          </w:rPr>
          <w:t>index</w:t>
        </w:r>
        <w:r w:rsidR="009113D7" w:rsidRPr="00900313">
          <w:rPr>
            <w:rStyle w:val="a8"/>
            <w:bCs/>
          </w:rPr>
          <w:t>.</w:t>
        </w:r>
        <w:r w:rsidR="009113D7" w:rsidRPr="00900313">
          <w:rPr>
            <w:rStyle w:val="a8"/>
            <w:bCs/>
            <w:lang w:val="en-US"/>
          </w:rPr>
          <w:t>html</w:t>
        </w:r>
      </w:hyperlink>
      <w:r w:rsidR="009113D7" w:rsidRPr="00900313">
        <w:t xml:space="preserve"> -  Математика </w:t>
      </w:r>
      <w:r w:rsidR="009113D7" w:rsidRPr="00900313">
        <w:rPr>
          <w:lang w:val="en-US"/>
        </w:rPr>
        <w:t>online</w:t>
      </w:r>
    </w:p>
    <w:p w:rsidR="009113D7" w:rsidRPr="00E954E8" w:rsidRDefault="00B51461" w:rsidP="009113D7">
      <w:pPr>
        <w:suppressAutoHyphens w:val="0"/>
        <w:ind w:left="340"/>
        <w:jc w:val="both"/>
      </w:pPr>
      <w:hyperlink r:id="rId10" w:history="1">
        <w:r w:rsidR="009113D7" w:rsidRPr="00900313">
          <w:rPr>
            <w:rStyle w:val="a8"/>
            <w:bCs/>
            <w:lang w:val="en-US"/>
          </w:rPr>
          <w:t>http</w:t>
        </w:r>
        <w:r w:rsidR="009113D7" w:rsidRPr="00900313">
          <w:rPr>
            <w:rStyle w:val="a8"/>
            <w:bCs/>
          </w:rPr>
          <w:t>://</w:t>
        </w:r>
        <w:r w:rsidR="009113D7" w:rsidRPr="00900313">
          <w:rPr>
            <w:rStyle w:val="a8"/>
            <w:bCs/>
            <w:lang w:val="en-US"/>
          </w:rPr>
          <w:t>matematika</w:t>
        </w:r>
        <w:r w:rsidR="009113D7" w:rsidRPr="00900313">
          <w:rPr>
            <w:rStyle w:val="a8"/>
            <w:bCs/>
          </w:rPr>
          <w:t>.</w:t>
        </w:r>
        <w:r w:rsidR="009113D7" w:rsidRPr="00900313">
          <w:rPr>
            <w:rStyle w:val="a8"/>
            <w:bCs/>
            <w:lang w:val="en-US"/>
          </w:rPr>
          <w:t>agava</w:t>
        </w:r>
        <w:r w:rsidR="009113D7" w:rsidRPr="00900313">
          <w:rPr>
            <w:rStyle w:val="a8"/>
            <w:bCs/>
          </w:rPr>
          <w:t>.</w:t>
        </w:r>
        <w:r w:rsidR="009113D7" w:rsidRPr="00900313">
          <w:rPr>
            <w:rStyle w:val="a8"/>
            <w:bCs/>
            <w:lang w:val="en-US"/>
          </w:rPr>
          <w:t>ru</w:t>
        </w:r>
        <w:r w:rsidR="009113D7" w:rsidRPr="00900313">
          <w:rPr>
            <w:rStyle w:val="a8"/>
            <w:bCs/>
          </w:rPr>
          <w:t>/</w:t>
        </w:r>
      </w:hyperlink>
    </w:p>
    <w:p w:rsidR="005C21E9" w:rsidRPr="00E954E8" w:rsidRDefault="005C21E9" w:rsidP="005C21E9">
      <w:pPr>
        <w:ind w:left="720"/>
      </w:pPr>
    </w:p>
    <w:p w:rsidR="00135D85" w:rsidRDefault="00135D85"/>
    <w:sectPr w:rsidR="00135D85" w:rsidSect="0013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3975EE1"/>
    <w:multiLevelType w:val="hybridMultilevel"/>
    <w:tmpl w:val="31027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72AF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A01ECC"/>
    <w:multiLevelType w:val="hybridMultilevel"/>
    <w:tmpl w:val="5CF45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67BD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1E432F"/>
    <w:rsid w:val="00046657"/>
    <w:rsid w:val="00135D85"/>
    <w:rsid w:val="00167071"/>
    <w:rsid w:val="001E432F"/>
    <w:rsid w:val="001E68DD"/>
    <w:rsid w:val="001F397F"/>
    <w:rsid w:val="00246F88"/>
    <w:rsid w:val="00394187"/>
    <w:rsid w:val="005C21E9"/>
    <w:rsid w:val="006D7589"/>
    <w:rsid w:val="006F19A5"/>
    <w:rsid w:val="0071727D"/>
    <w:rsid w:val="00727A87"/>
    <w:rsid w:val="009113D7"/>
    <w:rsid w:val="00997336"/>
    <w:rsid w:val="009B10FB"/>
    <w:rsid w:val="00A31370"/>
    <w:rsid w:val="00A34051"/>
    <w:rsid w:val="00B51461"/>
    <w:rsid w:val="00BC596C"/>
    <w:rsid w:val="00CD670A"/>
    <w:rsid w:val="00CE4EFE"/>
    <w:rsid w:val="00E80179"/>
    <w:rsid w:val="00F9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113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C21E9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E432F"/>
    <w:rPr>
      <w:b/>
      <w:bCs/>
    </w:rPr>
  </w:style>
  <w:style w:type="paragraph" w:styleId="a4">
    <w:name w:val="List Paragraph"/>
    <w:basedOn w:val="a"/>
    <w:uiPriority w:val="34"/>
    <w:qFormat/>
    <w:rsid w:val="001E432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C21E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5">
    <w:name w:val="No Spacing"/>
    <w:qFormat/>
    <w:rsid w:val="005C21E9"/>
    <w:pPr>
      <w:spacing w:after="0" w:line="240" w:lineRule="auto"/>
    </w:pPr>
  </w:style>
  <w:style w:type="paragraph" w:styleId="a6">
    <w:name w:val="Normal (Web)"/>
    <w:basedOn w:val="a"/>
    <w:rsid w:val="005C21E9"/>
    <w:pPr>
      <w:spacing w:before="280" w:after="280"/>
    </w:pPr>
  </w:style>
  <w:style w:type="paragraph" w:customStyle="1" w:styleId="a7">
    <w:name w:val="Заголовок МОЙ"/>
    <w:basedOn w:val="a"/>
    <w:next w:val="1"/>
    <w:qFormat/>
    <w:rsid w:val="009113D7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  <w:lang w:eastAsia="ru-RU"/>
    </w:rPr>
  </w:style>
  <w:style w:type="character" w:styleId="a8">
    <w:name w:val="Hyperlink"/>
    <w:basedOn w:val="a0"/>
    <w:rsid w:val="009113D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11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172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2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edu.ru/db/sect/3217/3284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mathgi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ege.info/content/view/2152/74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matematika.agav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them.by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Учитель</cp:lastModifiedBy>
  <cp:revision>8</cp:revision>
  <dcterms:created xsi:type="dcterms:W3CDTF">2014-09-04T06:25:00Z</dcterms:created>
  <dcterms:modified xsi:type="dcterms:W3CDTF">2015-04-03T07:35:00Z</dcterms:modified>
</cp:coreProperties>
</file>